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969"/>
        <w:gridCol w:w="5245"/>
      </w:tblGrid>
      <w:tr w:rsidR="002E0893" w:rsidRPr="00ED3A0E" w:rsidTr="0050372B">
        <w:trPr>
          <w:trHeight w:val="1078"/>
        </w:trPr>
        <w:tc>
          <w:tcPr>
            <w:tcW w:w="3969" w:type="dxa"/>
          </w:tcPr>
          <w:p w:rsidR="002E0893" w:rsidRPr="00ED3A0E" w:rsidRDefault="002E0893" w:rsidP="0050372B">
            <w:pPr>
              <w:ind w:left="-108" w:right="-108"/>
              <w:jc w:val="center"/>
              <w:rPr>
                <w:rFonts w:ascii="Times New Roman" w:hAnsi="Times New Roman"/>
                <w:bCs/>
                <w:spacing w:val="-6"/>
                <w:sz w:val="26"/>
              </w:rPr>
            </w:pPr>
            <w:r w:rsidRPr="00ED3A0E">
              <w:rPr>
                <w:rFonts w:ascii="Times New Roman" w:hAnsi="Times New Roman"/>
                <w:bCs/>
                <w:spacing w:val="-6"/>
                <w:sz w:val="26"/>
              </w:rPr>
              <w:t>UBND HUYỆN KHOÁI CHÂU</w:t>
            </w:r>
          </w:p>
          <w:p w:rsidR="002E0893" w:rsidRPr="00ED3A0E" w:rsidRDefault="002E0893" w:rsidP="0050372B">
            <w:pPr>
              <w:ind w:left="-108" w:right="-108"/>
              <w:jc w:val="center"/>
              <w:rPr>
                <w:rFonts w:ascii="Times New Roman" w:hAnsi="Times New Roman"/>
                <w:b/>
                <w:bCs/>
                <w:spacing w:val="-6"/>
                <w:sz w:val="26"/>
              </w:rPr>
            </w:pPr>
            <w:r w:rsidRPr="00ED3A0E">
              <w:rPr>
                <w:rFonts w:ascii="Times New Roman" w:hAnsi="Times New Roman"/>
                <w:b/>
                <w:bCs/>
                <w:spacing w:val="-6"/>
                <w:sz w:val="26"/>
              </w:rPr>
              <w:t>PHÒNG GIÁO DỤC VÀ ĐÀO TẠO</w:t>
            </w:r>
          </w:p>
          <w:p w:rsidR="002E0893" w:rsidRPr="00ED3A0E" w:rsidRDefault="002E0893" w:rsidP="0050372B">
            <w:pPr>
              <w:ind w:left="-108" w:right="-108"/>
              <w:jc w:val="center"/>
              <w:rPr>
                <w:rFonts w:ascii="Times New Roman" w:hAnsi="Times New Roman"/>
                <w:spacing w:val="-4"/>
              </w:rPr>
            </w:pPr>
            <w:r>
              <w:rPr>
                <w:rFonts w:ascii="Times New Roman" w:hAnsi="Times New Roman"/>
                <w:noProof/>
                <w:spacing w:val="-4"/>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10160</wp:posOffset>
                      </wp:positionV>
                      <wp:extent cx="963295" cy="0"/>
                      <wp:effectExtent l="11430" t="10795"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pt" to="13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Ni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"/>
                  </w:pict>
                </mc:Fallback>
              </mc:AlternateContent>
            </w:r>
          </w:p>
          <w:p w:rsidR="002E0893" w:rsidRPr="00ED3A0E" w:rsidRDefault="002E0893" w:rsidP="0050372B">
            <w:pPr>
              <w:ind w:left="-108" w:right="-108"/>
              <w:jc w:val="center"/>
              <w:rPr>
                <w:rFonts w:ascii="Times New Roman" w:hAnsi="Times New Roman"/>
                <w:spacing w:val="-4"/>
                <w:sz w:val="28"/>
                <w:szCs w:val="28"/>
              </w:rPr>
            </w:pPr>
            <w:r w:rsidRPr="00ED3A0E">
              <w:rPr>
                <w:rFonts w:ascii="Times New Roman" w:hAnsi="Times New Roman"/>
                <w:spacing w:val="-4"/>
                <w:sz w:val="28"/>
                <w:szCs w:val="28"/>
              </w:rPr>
              <w:t xml:space="preserve">Số: </w:t>
            </w:r>
            <w:r w:rsidR="00141E1D">
              <w:rPr>
                <w:rFonts w:ascii="Times New Roman" w:hAnsi="Times New Roman"/>
                <w:spacing w:val="-4"/>
                <w:sz w:val="28"/>
                <w:szCs w:val="28"/>
                <w:lang w:val="en-US"/>
              </w:rPr>
              <w:t>78</w:t>
            </w:r>
            <w:r w:rsidRPr="00ED3A0E">
              <w:rPr>
                <w:rFonts w:ascii="Times New Roman" w:hAnsi="Times New Roman"/>
                <w:spacing w:val="-4"/>
                <w:sz w:val="28"/>
                <w:szCs w:val="28"/>
              </w:rPr>
              <w:t>/PGDĐT</w:t>
            </w:r>
          </w:p>
          <w:p w:rsidR="002E0893" w:rsidRPr="00ED3A0E" w:rsidRDefault="002E0893" w:rsidP="002E0893">
            <w:pPr>
              <w:pStyle w:val="Bodytext20"/>
              <w:spacing w:line="230" w:lineRule="auto"/>
              <w:ind w:left="-108" w:right="-108"/>
              <w:jc w:val="center"/>
            </w:pPr>
            <w:r w:rsidRPr="00ED3A0E">
              <w:rPr>
                <w:sz w:val="24"/>
                <w:szCs w:val="24"/>
              </w:rPr>
              <w:t xml:space="preserve">Về việc </w:t>
            </w:r>
            <w:r>
              <w:rPr>
                <w:sz w:val="24"/>
                <w:szCs w:val="24"/>
              </w:rPr>
              <w:t>hướng dẫn tổ chức thi khảo sát chất lượng học sinh lớp 9 THCS năm học 2023-2024</w:t>
            </w:r>
          </w:p>
        </w:tc>
        <w:tc>
          <w:tcPr>
            <w:tcW w:w="5245" w:type="dxa"/>
          </w:tcPr>
          <w:p w:rsidR="002E0893" w:rsidRPr="00ED3A0E" w:rsidRDefault="002E0893" w:rsidP="0050372B">
            <w:pPr>
              <w:ind w:left="-108" w:right="-108"/>
              <w:jc w:val="center"/>
              <w:rPr>
                <w:rFonts w:ascii="Times New Roman" w:hAnsi="Times New Roman"/>
                <w:b/>
                <w:bCs/>
                <w:spacing w:val="-6"/>
                <w:sz w:val="26"/>
              </w:rPr>
            </w:pPr>
            <w:r w:rsidRPr="00ED3A0E">
              <w:rPr>
                <w:rFonts w:ascii="Times New Roman" w:hAnsi="Times New Roman"/>
                <w:b/>
                <w:bCs/>
                <w:spacing w:val="-6"/>
                <w:sz w:val="26"/>
              </w:rPr>
              <w:t>CỘNG HOÀ XÃ HỘI CHỦ NGHĨA VIỆT NAM</w:t>
            </w:r>
          </w:p>
          <w:p w:rsidR="002E0893" w:rsidRPr="00A975B2" w:rsidRDefault="002E0893" w:rsidP="0050372B">
            <w:pPr>
              <w:ind w:left="-108" w:right="-108" w:hanging="112"/>
              <w:jc w:val="center"/>
              <w:rPr>
                <w:rFonts w:ascii="Times New Roman" w:hAnsi="Times New Roman"/>
                <w:b/>
                <w:spacing w:val="-4"/>
                <w:sz w:val="28"/>
              </w:rPr>
            </w:pPr>
            <w:r w:rsidRPr="00A975B2">
              <w:rPr>
                <w:rFonts w:ascii="Times New Roman" w:hAnsi="Times New Roman"/>
                <w:b/>
                <w:spacing w:val="-4"/>
                <w:sz w:val="28"/>
              </w:rPr>
              <w:t>Độc lập - Tự do - Hạnh phúc</w:t>
            </w:r>
          </w:p>
          <w:p w:rsidR="002E0893" w:rsidRPr="00ED3A0E" w:rsidRDefault="002E0893" w:rsidP="0050372B">
            <w:pPr>
              <w:ind w:left="-108" w:right="-108"/>
              <w:jc w:val="center"/>
              <w:rPr>
                <w:rFonts w:ascii="Times New Roman" w:hAnsi="Times New Roman"/>
                <w:b/>
                <w:spacing w:val="-4"/>
              </w:rPr>
            </w:pPr>
            <w:r>
              <w:rPr>
                <w:rFonts w:ascii="Times New Roman" w:hAnsi="Times New Roman"/>
                <w:noProof/>
                <w:spacing w:val="-4"/>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20320</wp:posOffset>
                      </wp:positionV>
                      <wp:extent cx="2165985" cy="0"/>
                      <wp:effectExtent l="8890" t="6985" r="63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6pt" to="20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ob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8l8N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"/>
                  </w:pict>
                </mc:Fallback>
              </mc:AlternateContent>
            </w:r>
          </w:p>
          <w:p w:rsidR="002E0893" w:rsidRPr="00ED3A0E" w:rsidRDefault="002E0893" w:rsidP="0050372B">
            <w:pPr>
              <w:ind w:left="-108" w:right="-108"/>
              <w:jc w:val="center"/>
              <w:rPr>
                <w:rFonts w:ascii="Times New Roman" w:hAnsi="Times New Roman"/>
                <w:i/>
                <w:iCs/>
                <w:spacing w:val="-4"/>
                <w:sz w:val="28"/>
              </w:rPr>
            </w:pPr>
          </w:p>
          <w:p w:rsidR="002E0893" w:rsidRPr="002E0893" w:rsidRDefault="002E0893" w:rsidP="00141E1D">
            <w:pPr>
              <w:ind w:left="-108" w:right="-108"/>
              <w:jc w:val="right"/>
              <w:rPr>
                <w:rFonts w:ascii="Times New Roman" w:hAnsi="Times New Roman"/>
                <w:i/>
                <w:iCs/>
                <w:spacing w:val="-4"/>
                <w:lang w:val="en-US"/>
              </w:rPr>
            </w:pPr>
            <w:r w:rsidRPr="00ED3A0E">
              <w:rPr>
                <w:rFonts w:ascii="Times New Roman" w:hAnsi="Times New Roman"/>
                <w:i/>
                <w:iCs/>
                <w:spacing w:val="-4"/>
                <w:sz w:val="28"/>
              </w:rPr>
              <w:t xml:space="preserve">Khoái Châu, ngày </w:t>
            </w:r>
            <w:r>
              <w:rPr>
                <w:rFonts w:ascii="Times New Roman" w:hAnsi="Times New Roman"/>
                <w:i/>
                <w:iCs/>
                <w:spacing w:val="-4"/>
                <w:sz w:val="28"/>
                <w:lang w:val="en-US"/>
              </w:rPr>
              <w:t>2</w:t>
            </w:r>
            <w:r w:rsidR="00141E1D">
              <w:rPr>
                <w:rFonts w:ascii="Times New Roman" w:hAnsi="Times New Roman"/>
                <w:i/>
                <w:iCs/>
                <w:spacing w:val="-4"/>
                <w:sz w:val="28"/>
                <w:lang w:val="en-US"/>
              </w:rPr>
              <w:t>0</w:t>
            </w:r>
            <w:r w:rsidRPr="00ED3A0E">
              <w:rPr>
                <w:rFonts w:ascii="Times New Roman" w:hAnsi="Times New Roman"/>
                <w:i/>
                <w:iCs/>
                <w:spacing w:val="-4"/>
                <w:sz w:val="28"/>
              </w:rPr>
              <w:t xml:space="preserve"> tháng </w:t>
            </w:r>
            <w:r>
              <w:rPr>
                <w:rFonts w:ascii="Times New Roman" w:hAnsi="Times New Roman"/>
                <w:i/>
                <w:iCs/>
                <w:spacing w:val="-4"/>
                <w:sz w:val="28"/>
                <w:lang w:val="en-US"/>
              </w:rPr>
              <w:t xml:space="preserve">02 </w:t>
            </w:r>
            <w:r w:rsidRPr="00ED3A0E">
              <w:rPr>
                <w:rFonts w:ascii="Times New Roman" w:hAnsi="Times New Roman"/>
                <w:i/>
                <w:iCs/>
                <w:spacing w:val="-4"/>
                <w:sz w:val="28"/>
              </w:rPr>
              <w:t>năm 202</w:t>
            </w:r>
            <w:r>
              <w:rPr>
                <w:rFonts w:ascii="Times New Roman" w:hAnsi="Times New Roman"/>
                <w:i/>
                <w:iCs/>
                <w:spacing w:val="-4"/>
                <w:sz w:val="28"/>
                <w:lang w:val="en-US"/>
              </w:rPr>
              <w:t>4</w:t>
            </w:r>
          </w:p>
        </w:tc>
      </w:tr>
    </w:tbl>
    <w:p w:rsidR="002E0893" w:rsidRDefault="002E0893">
      <w:pPr>
        <w:pStyle w:val="BodyText"/>
        <w:spacing w:after="40"/>
        <w:ind w:firstLine="600"/>
        <w:jc w:val="both"/>
        <w:rPr>
          <w:lang w:val="en-US"/>
        </w:rPr>
      </w:pPr>
    </w:p>
    <w:p w:rsidR="002E0893" w:rsidRDefault="002E0893" w:rsidP="002E0893">
      <w:pPr>
        <w:spacing w:before="60"/>
        <w:ind w:firstLine="709"/>
        <w:jc w:val="both"/>
        <w:rPr>
          <w:rFonts w:ascii="Times New Roman" w:hAnsi="Times New Roman"/>
          <w:sz w:val="28"/>
        </w:rPr>
      </w:pPr>
      <w:r w:rsidRPr="00ED3A0E">
        <w:rPr>
          <w:rFonts w:ascii="Times New Roman" w:hAnsi="Times New Roman"/>
          <w:sz w:val="28"/>
        </w:rPr>
        <w:t xml:space="preserve">Kính gửi: Các trường </w:t>
      </w:r>
      <w:r>
        <w:rPr>
          <w:rFonts w:ascii="Times New Roman" w:hAnsi="Times New Roman"/>
          <w:sz w:val="28"/>
          <w:lang w:val="en-US"/>
        </w:rPr>
        <w:t xml:space="preserve">TH&amp;THCS, </w:t>
      </w:r>
      <w:r>
        <w:rPr>
          <w:rFonts w:ascii="Times New Roman" w:hAnsi="Times New Roman"/>
          <w:sz w:val="28"/>
        </w:rPr>
        <w:t>THCS</w:t>
      </w:r>
      <w:r>
        <w:rPr>
          <w:rFonts w:ascii="Times New Roman" w:hAnsi="Times New Roman"/>
          <w:sz w:val="28"/>
          <w:lang w:val="en-US"/>
        </w:rPr>
        <w:t xml:space="preserve"> trong huyện</w:t>
      </w:r>
      <w:r>
        <w:rPr>
          <w:rFonts w:ascii="Times New Roman" w:hAnsi="Times New Roman"/>
          <w:sz w:val="28"/>
        </w:rPr>
        <w:t>;</w:t>
      </w:r>
    </w:p>
    <w:p w:rsidR="002E0893" w:rsidRPr="00ED3A0E" w:rsidRDefault="002E0893" w:rsidP="002E0893">
      <w:pPr>
        <w:spacing w:before="60"/>
        <w:ind w:left="1440"/>
        <w:jc w:val="both"/>
        <w:rPr>
          <w:rFonts w:ascii="Times New Roman" w:hAnsi="Times New Roman"/>
          <w:sz w:val="28"/>
        </w:rPr>
      </w:pPr>
      <w:r>
        <w:rPr>
          <w:rFonts w:ascii="Times New Roman" w:hAnsi="Times New Roman"/>
          <w:sz w:val="28"/>
        </w:rPr>
        <w:t xml:space="preserve">     </w:t>
      </w:r>
    </w:p>
    <w:p w:rsidR="000A6DEC" w:rsidRDefault="00EE0E79" w:rsidP="0074334D">
      <w:pPr>
        <w:pStyle w:val="BodyText"/>
        <w:spacing w:after="0" w:line="288" w:lineRule="auto"/>
        <w:ind w:firstLine="600"/>
        <w:jc w:val="both"/>
        <w:rPr>
          <w:sz w:val="28"/>
          <w:szCs w:val="28"/>
          <w:lang w:val="en-US"/>
        </w:rPr>
      </w:pPr>
      <w:r w:rsidRPr="000A6DEC">
        <w:rPr>
          <w:sz w:val="28"/>
          <w:szCs w:val="28"/>
        </w:rPr>
        <w:t xml:space="preserve">Thực hiện </w:t>
      </w:r>
      <w:r w:rsidR="002E0893" w:rsidRPr="000A6DEC">
        <w:rPr>
          <w:sz w:val="28"/>
          <w:szCs w:val="28"/>
          <w:lang w:val="en-US"/>
        </w:rPr>
        <w:t xml:space="preserve">công văn số 314/SGD&amp;ĐT-QLCL ngày 19/2/2024 của Sở GD&amp;ĐT về việc </w:t>
      </w:r>
      <w:r w:rsidR="000A6DEC" w:rsidRPr="000A6DEC">
        <w:rPr>
          <w:sz w:val="28"/>
          <w:szCs w:val="28"/>
        </w:rPr>
        <w:t>hướng dẫn tổ chức thi khảo sát chất lượng học sinh lớp 9 THCS năm học 2023-2024</w:t>
      </w:r>
      <w:r w:rsidR="000A6DEC" w:rsidRPr="000A6DEC">
        <w:rPr>
          <w:sz w:val="28"/>
          <w:szCs w:val="28"/>
          <w:lang w:val="en-US"/>
        </w:rPr>
        <w:t xml:space="preserve"> Phòng </w:t>
      </w:r>
      <w:r w:rsidRPr="000A6DEC">
        <w:rPr>
          <w:sz w:val="28"/>
          <w:szCs w:val="28"/>
        </w:rPr>
        <w:t xml:space="preserve">GDĐT hướng dẫn </w:t>
      </w:r>
      <w:r w:rsidR="000A6DEC" w:rsidRPr="000A6DEC">
        <w:rPr>
          <w:sz w:val="28"/>
          <w:szCs w:val="28"/>
          <w:lang w:val="en-US"/>
        </w:rPr>
        <w:t xml:space="preserve">các đơn vị </w:t>
      </w:r>
      <w:r w:rsidRPr="000A6DEC">
        <w:rPr>
          <w:sz w:val="28"/>
          <w:szCs w:val="28"/>
        </w:rPr>
        <w:t>tổ chức thi khảo sát chất lượng học sinh lớp 9 THCS năm học 2023-2024 như sau:</w:t>
      </w:r>
      <w:bookmarkStart w:id="0" w:name="bookmark7"/>
      <w:bookmarkEnd w:id="0"/>
    </w:p>
    <w:p w:rsidR="000A6DEC" w:rsidRDefault="000A6DEC" w:rsidP="0074334D">
      <w:pPr>
        <w:pStyle w:val="BodyText"/>
        <w:spacing w:after="0" w:line="288" w:lineRule="auto"/>
        <w:ind w:firstLine="600"/>
        <w:jc w:val="both"/>
        <w:rPr>
          <w:sz w:val="28"/>
          <w:szCs w:val="28"/>
          <w:lang w:val="en-US"/>
        </w:rPr>
      </w:pPr>
      <w:r w:rsidRPr="000A6DEC">
        <w:rPr>
          <w:b/>
          <w:sz w:val="28"/>
          <w:szCs w:val="28"/>
          <w:lang w:val="en-US"/>
        </w:rPr>
        <w:t>1.</w:t>
      </w:r>
      <w:r>
        <w:rPr>
          <w:sz w:val="28"/>
          <w:szCs w:val="28"/>
          <w:lang w:val="en-US"/>
        </w:rPr>
        <w:t xml:space="preserve"> </w:t>
      </w:r>
      <w:r w:rsidR="00EE0E79" w:rsidRPr="000A6DEC">
        <w:rPr>
          <w:b/>
          <w:bCs/>
          <w:sz w:val="28"/>
          <w:szCs w:val="28"/>
        </w:rPr>
        <w:t>Mục đích, yêu cầu</w:t>
      </w:r>
      <w:bookmarkStart w:id="1" w:name="bookmark8"/>
      <w:bookmarkEnd w:id="1"/>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Mục đích: Đánh giá chất lượng dạy và học, cung cấp thông tin điều chỉnh việc dạy họ</w:t>
      </w:r>
      <w:r>
        <w:rPr>
          <w:sz w:val="28"/>
          <w:szCs w:val="28"/>
        </w:rPr>
        <w:t xml:space="preserve">c, quản lý tại các trường </w:t>
      </w:r>
      <w:r>
        <w:rPr>
          <w:sz w:val="28"/>
          <w:szCs w:val="28"/>
          <w:lang w:val="en-US"/>
        </w:rPr>
        <w:t xml:space="preserve">TH&amp;THCS; </w:t>
      </w:r>
      <w:r>
        <w:rPr>
          <w:sz w:val="28"/>
          <w:szCs w:val="28"/>
        </w:rPr>
        <w:t>THCS</w:t>
      </w:r>
      <w:r w:rsidR="00EE0E79" w:rsidRPr="000A6DEC">
        <w:rPr>
          <w:sz w:val="28"/>
          <w:szCs w:val="28"/>
        </w:rPr>
        <w:t xml:space="preserve"> làm cơ sở cho việc định hướng phân luồng học sinh sau THCS; giúp học sinh chủ động chuẩn bị cho Kỳ thi Tuyển sinh vào lớp 10 THPT năm học 2024-2025.</w:t>
      </w:r>
      <w:bookmarkStart w:id="2" w:name="bookmark9"/>
      <w:bookmarkEnd w:id="2"/>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Yêu cầu: Việc tổ chức thi khảo sát phải đảm bảo nghiêm túc, khách quan, chính xác, đánh giá đúng chất lượng dạy và học.</w:t>
      </w:r>
      <w:bookmarkStart w:id="3" w:name="bookmark10"/>
      <w:bookmarkEnd w:id="3"/>
    </w:p>
    <w:p w:rsidR="000A6DEC" w:rsidRDefault="000A6DEC" w:rsidP="0074334D">
      <w:pPr>
        <w:pStyle w:val="BodyText"/>
        <w:spacing w:after="0" w:line="288" w:lineRule="auto"/>
        <w:ind w:firstLine="600"/>
        <w:jc w:val="both"/>
        <w:rPr>
          <w:sz w:val="28"/>
          <w:szCs w:val="28"/>
          <w:lang w:val="en-US"/>
        </w:rPr>
      </w:pPr>
      <w:r w:rsidRPr="000A6DEC">
        <w:rPr>
          <w:b/>
          <w:sz w:val="28"/>
          <w:szCs w:val="28"/>
          <w:lang w:val="en-US"/>
        </w:rPr>
        <w:t>2.</w:t>
      </w:r>
      <w:r>
        <w:rPr>
          <w:sz w:val="28"/>
          <w:szCs w:val="28"/>
          <w:lang w:val="en-US"/>
        </w:rPr>
        <w:t xml:space="preserve"> </w:t>
      </w:r>
      <w:r w:rsidR="00EE0E79" w:rsidRPr="000A6DEC">
        <w:rPr>
          <w:b/>
          <w:bCs/>
          <w:sz w:val="28"/>
          <w:szCs w:val="28"/>
        </w:rPr>
        <w:t>Bài thi, hình thức thi, thời gian làm bài</w:t>
      </w:r>
      <w:bookmarkStart w:id="4" w:name="bookmark11"/>
      <w:bookmarkEnd w:id="4"/>
    </w:p>
    <w:p w:rsidR="00146917" w:rsidRPr="000A6DEC" w:rsidRDefault="000A6DEC" w:rsidP="0074334D">
      <w:pPr>
        <w:pStyle w:val="BodyText"/>
        <w:spacing w:after="0" w:line="288" w:lineRule="auto"/>
        <w:ind w:firstLine="600"/>
        <w:jc w:val="both"/>
        <w:rPr>
          <w:sz w:val="28"/>
          <w:szCs w:val="28"/>
        </w:rPr>
      </w:pPr>
      <w:r>
        <w:rPr>
          <w:sz w:val="28"/>
          <w:szCs w:val="28"/>
          <w:lang w:val="en-US"/>
        </w:rPr>
        <w:t xml:space="preserve">a. </w:t>
      </w:r>
      <w:r w:rsidR="00EE0E79" w:rsidRPr="000A6DEC">
        <w:rPr>
          <w:sz w:val="28"/>
          <w:szCs w:val="28"/>
        </w:rPr>
        <w:t>Bài thi: Thí sinh tham gia làm 03 bài thi: Toán, Ngữ văn và Tiếng Anh.</w:t>
      </w:r>
    </w:p>
    <w:p w:rsidR="000A6DEC" w:rsidRDefault="00EE0E79" w:rsidP="0074334D">
      <w:pPr>
        <w:pStyle w:val="BodyText"/>
        <w:spacing w:after="0" w:line="288" w:lineRule="auto"/>
        <w:ind w:firstLine="600"/>
        <w:jc w:val="both"/>
        <w:rPr>
          <w:sz w:val="28"/>
          <w:szCs w:val="28"/>
          <w:lang w:val="en-US"/>
        </w:rPr>
      </w:pPr>
      <w:r w:rsidRPr="000A6DEC">
        <w:rPr>
          <w:sz w:val="28"/>
          <w:szCs w:val="28"/>
        </w:rPr>
        <w:t>Nội dung khảo sát trong phạm vi chương trình lớp 9 do Bộ GDĐT ban hành tính đến thời điểm tổ chức thi.</w:t>
      </w:r>
      <w:bookmarkStart w:id="5" w:name="bookmark12"/>
      <w:bookmarkEnd w:id="5"/>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b. </w:t>
      </w:r>
      <w:r w:rsidR="00EE0E79" w:rsidRPr="000A6DEC">
        <w:rPr>
          <w:sz w:val="28"/>
          <w:szCs w:val="28"/>
        </w:rPr>
        <w:t>Hình thức thi</w:t>
      </w:r>
      <w:bookmarkStart w:id="6" w:name="bookmark13"/>
      <w:bookmarkEnd w:id="6"/>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Ngữ văn: Tự luận.</w:t>
      </w:r>
      <w:bookmarkStart w:id="7" w:name="bookmark14"/>
      <w:bookmarkEnd w:id="7"/>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Toán và Tiếng Anh: Trắc nghiệm khách quan.</w:t>
      </w:r>
      <w:bookmarkStart w:id="8" w:name="bookmark15"/>
      <w:bookmarkEnd w:id="8"/>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c. </w:t>
      </w:r>
      <w:r w:rsidR="00EE0E79" w:rsidRPr="000A6DEC">
        <w:rPr>
          <w:sz w:val="28"/>
          <w:szCs w:val="28"/>
        </w:rPr>
        <w:t>Thời gian làm bài</w:t>
      </w:r>
      <w:bookmarkStart w:id="9" w:name="bookmark16"/>
      <w:bookmarkEnd w:id="9"/>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Ngữ văn: 120 phút.</w:t>
      </w:r>
      <w:bookmarkStart w:id="10" w:name="bookmark17"/>
      <w:bookmarkEnd w:id="10"/>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Toán: 90 phút.</w:t>
      </w:r>
      <w:bookmarkStart w:id="11" w:name="bookmark18"/>
      <w:bookmarkEnd w:id="11"/>
    </w:p>
    <w:p w:rsidR="000A6DEC" w:rsidRDefault="000A6DE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Tiếng Anh: 60 phút.</w:t>
      </w:r>
      <w:bookmarkStart w:id="12" w:name="bookmark19"/>
      <w:bookmarkEnd w:id="12"/>
    </w:p>
    <w:p w:rsidR="00146917" w:rsidRPr="000A6DEC" w:rsidRDefault="000A6DEC" w:rsidP="0074334D">
      <w:pPr>
        <w:pStyle w:val="BodyText"/>
        <w:spacing w:after="0" w:line="288" w:lineRule="auto"/>
        <w:ind w:firstLine="600"/>
        <w:jc w:val="both"/>
        <w:rPr>
          <w:sz w:val="28"/>
          <w:szCs w:val="28"/>
        </w:rPr>
      </w:pPr>
      <w:r w:rsidRPr="000A6DEC">
        <w:rPr>
          <w:b/>
          <w:sz w:val="28"/>
          <w:szCs w:val="28"/>
          <w:lang w:val="en-US"/>
        </w:rPr>
        <w:t>3.</w:t>
      </w:r>
      <w:r>
        <w:rPr>
          <w:sz w:val="28"/>
          <w:szCs w:val="28"/>
          <w:lang w:val="en-US"/>
        </w:rPr>
        <w:t xml:space="preserve"> </w:t>
      </w:r>
      <w:r w:rsidR="00EE0E79" w:rsidRPr="000A6DEC">
        <w:rPr>
          <w:b/>
          <w:bCs/>
          <w:sz w:val="28"/>
          <w:szCs w:val="28"/>
        </w:rPr>
        <w:t xml:space="preserve">Lịch thi: </w:t>
      </w:r>
      <w:r w:rsidR="00EE0E79" w:rsidRPr="000A6DEC">
        <w:rPr>
          <w:sz w:val="28"/>
          <w:szCs w:val="28"/>
        </w:rPr>
        <w:t>Ngày 26, 27/4/2024.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099"/>
        <w:gridCol w:w="2410"/>
        <w:gridCol w:w="1459"/>
        <w:gridCol w:w="1421"/>
        <w:gridCol w:w="1392"/>
      </w:tblGrid>
      <w:tr w:rsidR="00146917" w:rsidRPr="000A6DEC">
        <w:trPr>
          <w:trHeight w:hRule="exact" w:val="1008"/>
          <w:jc w:val="center"/>
        </w:trPr>
        <w:tc>
          <w:tcPr>
            <w:tcW w:w="1320"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b/>
                <w:bCs/>
                <w:sz w:val="28"/>
                <w:szCs w:val="28"/>
              </w:rPr>
              <w:t>Ngày</w:t>
            </w:r>
          </w:p>
        </w:tc>
        <w:tc>
          <w:tcPr>
            <w:tcW w:w="1099"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b/>
                <w:bCs/>
                <w:sz w:val="28"/>
                <w:szCs w:val="28"/>
              </w:rPr>
              <w:t>Buổi thi</w:t>
            </w:r>
          </w:p>
        </w:tc>
        <w:tc>
          <w:tcPr>
            <w:tcW w:w="2410"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b/>
                <w:bCs/>
                <w:sz w:val="28"/>
                <w:szCs w:val="28"/>
              </w:rPr>
              <w:t>Bài thi</w:t>
            </w:r>
          </w:p>
        </w:tc>
        <w:tc>
          <w:tcPr>
            <w:tcW w:w="1459"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b/>
                <w:bCs/>
                <w:sz w:val="28"/>
                <w:szCs w:val="28"/>
              </w:rPr>
              <w:t>Thời gian làm bài</w:t>
            </w:r>
          </w:p>
        </w:tc>
        <w:tc>
          <w:tcPr>
            <w:tcW w:w="1421" w:type="dxa"/>
            <w:tcBorders>
              <w:top w:val="single" w:sz="4" w:space="0" w:color="auto"/>
              <w:lef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b/>
                <w:bCs/>
                <w:sz w:val="28"/>
                <w:szCs w:val="28"/>
              </w:rPr>
              <w:t>Giờ mở bì đề thi và phát đề thi</w:t>
            </w:r>
          </w:p>
        </w:tc>
        <w:tc>
          <w:tcPr>
            <w:tcW w:w="1392" w:type="dxa"/>
            <w:tcBorders>
              <w:top w:val="single" w:sz="4" w:space="0" w:color="auto"/>
              <w:left w:val="single" w:sz="4" w:space="0" w:color="auto"/>
              <w:righ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b/>
                <w:bCs/>
                <w:sz w:val="28"/>
                <w:szCs w:val="28"/>
              </w:rPr>
              <w:t>Giờ bắt đầu làm bài</w:t>
            </w:r>
          </w:p>
        </w:tc>
      </w:tr>
      <w:tr w:rsidR="00146917" w:rsidRPr="000A6DEC">
        <w:trPr>
          <w:trHeight w:hRule="exact" w:val="398"/>
          <w:jc w:val="center"/>
        </w:trPr>
        <w:tc>
          <w:tcPr>
            <w:tcW w:w="1320" w:type="dxa"/>
            <w:vMerge w:val="restart"/>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26/4/2024</w:t>
            </w:r>
          </w:p>
        </w:tc>
        <w:tc>
          <w:tcPr>
            <w:tcW w:w="1099"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Sáng</w:t>
            </w:r>
          </w:p>
        </w:tc>
        <w:tc>
          <w:tcPr>
            <w:tcW w:w="2410"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Ngữ văn</w:t>
            </w:r>
          </w:p>
        </w:tc>
        <w:tc>
          <w:tcPr>
            <w:tcW w:w="1459"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120 phút</w:t>
            </w:r>
          </w:p>
        </w:tc>
        <w:tc>
          <w:tcPr>
            <w:tcW w:w="1421" w:type="dxa"/>
            <w:tcBorders>
              <w:top w:val="single" w:sz="4" w:space="0" w:color="auto"/>
              <w:lef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7h30</w:t>
            </w:r>
          </w:p>
        </w:tc>
        <w:tc>
          <w:tcPr>
            <w:tcW w:w="1392" w:type="dxa"/>
            <w:tcBorders>
              <w:top w:val="single" w:sz="4" w:space="0" w:color="auto"/>
              <w:left w:val="single" w:sz="4" w:space="0" w:color="auto"/>
              <w:right w:val="single" w:sz="4" w:space="0" w:color="auto"/>
            </w:tcBorders>
            <w:shd w:val="clear" w:color="auto" w:fill="FFFFFF"/>
            <w:vAlign w:val="center"/>
          </w:tcPr>
          <w:p w:rsidR="00146917" w:rsidRPr="000A6DEC" w:rsidRDefault="00EE0E79" w:rsidP="0074334D">
            <w:pPr>
              <w:pStyle w:val="Other0"/>
              <w:spacing w:after="0" w:line="288" w:lineRule="auto"/>
              <w:ind w:firstLine="0"/>
              <w:jc w:val="center"/>
              <w:rPr>
                <w:sz w:val="28"/>
                <w:szCs w:val="28"/>
              </w:rPr>
            </w:pPr>
            <w:r w:rsidRPr="000A6DEC">
              <w:rPr>
                <w:sz w:val="28"/>
                <w:szCs w:val="28"/>
              </w:rPr>
              <w:t>7h35</w:t>
            </w:r>
          </w:p>
        </w:tc>
      </w:tr>
      <w:tr w:rsidR="00146917" w:rsidRPr="000A6DEC">
        <w:trPr>
          <w:trHeight w:hRule="exact" w:val="398"/>
          <w:jc w:val="center"/>
        </w:trPr>
        <w:tc>
          <w:tcPr>
            <w:tcW w:w="1320" w:type="dxa"/>
            <w:vMerge/>
            <w:tcBorders>
              <w:left w:val="single" w:sz="4" w:space="0" w:color="auto"/>
            </w:tcBorders>
            <w:shd w:val="clear" w:color="auto" w:fill="FFFFFF"/>
            <w:vAlign w:val="center"/>
          </w:tcPr>
          <w:p w:rsidR="00146917" w:rsidRPr="000A6DEC" w:rsidRDefault="00146917" w:rsidP="0074334D">
            <w:pPr>
              <w:spacing w:line="288" w:lineRule="auto"/>
              <w:rPr>
                <w:rFonts w:ascii="Times New Roman" w:hAnsi="Times New Roman" w:cs="Times New Roman"/>
                <w:sz w:val="28"/>
                <w:szCs w:val="28"/>
              </w:rPr>
            </w:pPr>
          </w:p>
        </w:tc>
        <w:tc>
          <w:tcPr>
            <w:tcW w:w="1099" w:type="dxa"/>
            <w:tcBorders>
              <w:top w:val="single" w:sz="4" w:space="0" w:color="auto"/>
              <w:lef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Chiều</w:t>
            </w:r>
          </w:p>
        </w:tc>
        <w:tc>
          <w:tcPr>
            <w:tcW w:w="2410" w:type="dxa"/>
            <w:tcBorders>
              <w:top w:val="single" w:sz="4" w:space="0" w:color="auto"/>
              <w:lef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Toán</w:t>
            </w:r>
          </w:p>
        </w:tc>
        <w:tc>
          <w:tcPr>
            <w:tcW w:w="1459" w:type="dxa"/>
            <w:tcBorders>
              <w:top w:val="single" w:sz="4" w:space="0" w:color="auto"/>
              <w:lef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90 phút</w:t>
            </w:r>
          </w:p>
        </w:tc>
        <w:tc>
          <w:tcPr>
            <w:tcW w:w="1421" w:type="dxa"/>
            <w:tcBorders>
              <w:top w:val="single" w:sz="4" w:space="0" w:color="auto"/>
              <w:lef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14h00</w:t>
            </w:r>
          </w:p>
        </w:tc>
        <w:tc>
          <w:tcPr>
            <w:tcW w:w="1392" w:type="dxa"/>
            <w:tcBorders>
              <w:top w:val="single" w:sz="4" w:space="0" w:color="auto"/>
              <w:left w:val="single" w:sz="4" w:space="0" w:color="auto"/>
              <w:righ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14h10</w:t>
            </w:r>
          </w:p>
        </w:tc>
      </w:tr>
      <w:tr w:rsidR="00146917" w:rsidRPr="000A6DEC">
        <w:trPr>
          <w:trHeight w:hRule="exact" w:val="413"/>
          <w:jc w:val="center"/>
        </w:trPr>
        <w:tc>
          <w:tcPr>
            <w:tcW w:w="1320" w:type="dxa"/>
            <w:tcBorders>
              <w:top w:val="single" w:sz="4" w:space="0" w:color="auto"/>
              <w:left w:val="single" w:sz="4" w:space="0" w:color="auto"/>
              <w:bottom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27/4/2024</w:t>
            </w:r>
          </w:p>
        </w:tc>
        <w:tc>
          <w:tcPr>
            <w:tcW w:w="1099" w:type="dxa"/>
            <w:tcBorders>
              <w:top w:val="single" w:sz="4" w:space="0" w:color="auto"/>
              <w:left w:val="single" w:sz="4" w:space="0" w:color="auto"/>
              <w:bottom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Sáng</w:t>
            </w:r>
          </w:p>
        </w:tc>
        <w:tc>
          <w:tcPr>
            <w:tcW w:w="2410" w:type="dxa"/>
            <w:tcBorders>
              <w:top w:val="single" w:sz="4" w:space="0" w:color="auto"/>
              <w:left w:val="single" w:sz="4" w:space="0" w:color="auto"/>
              <w:bottom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Tiếng Anh</w:t>
            </w:r>
          </w:p>
        </w:tc>
        <w:tc>
          <w:tcPr>
            <w:tcW w:w="1459" w:type="dxa"/>
            <w:tcBorders>
              <w:top w:val="single" w:sz="4" w:space="0" w:color="auto"/>
              <w:left w:val="single" w:sz="4" w:space="0" w:color="auto"/>
              <w:bottom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60 phút</w:t>
            </w:r>
          </w:p>
        </w:tc>
        <w:tc>
          <w:tcPr>
            <w:tcW w:w="1421" w:type="dxa"/>
            <w:tcBorders>
              <w:top w:val="single" w:sz="4" w:space="0" w:color="auto"/>
              <w:left w:val="single" w:sz="4" w:space="0" w:color="auto"/>
              <w:bottom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7h30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146917" w:rsidRPr="000A6DEC" w:rsidRDefault="00EE0E79" w:rsidP="0074334D">
            <w:pPr>
              <w:pStyle w:val="Other0"/>
              <w:spacing w:after="0" w:line="288" w:lineRule="auto"/>
              <w:ind w:firstLine="0"/>
              <w:jc w:val="center"/>
              <w:rPr>
                <w:sz w:val="28"/>
                <w:szCs w:val="28"/>
              </w:rPr>
            </w:pPr>
            <w:r w:rsidRPr="000A6DEC">
              <w:rPr>
                <w:sz w:val="28"/>
                <w:szCs w:val="28"/>
              </w:rPr>
              <w:t>7h40</w:t>
            </w:r>
          </w:p>
        </w:tc>
      </w:tr>
    </w:tbl>
    <w:p w:rsidR="008D2C62" w:rsidRDefault="008D2C62" w:rsidP="0074334D">
      <w:pPr>
        <w:pStyle w:val="Tablecaption0"/>
        <w:spacing w:line="288" w:lineRule="auto"/>
        <w:ind w:left="557"/>
        <w:rPr>
          <w:sz w:val="28"/>
          <w:szCs w:val="28"/>
          <w:lang w:val="en-US"/>
        </w:rPr>
      </w:pPr>
    </w:p>
    <w:p w:rsidR="00146917" w:rsidRPr="000A6DEC" w:rsidRDefault="00EE0E79" w:rsidP="0074334D">
      <w:pPr>
        <w:pStyle w:val="Tablecaption0"/>
        <w:spacing w:line="288" w:lineRule="auto"/>
        <w:ind w:left="557"/>
        <w:rPr>
          <w:sz w:val="28"/>
          <w:szCs w:val="28"/>
        </w:rPr>
      </w:pPr>
      <w:r w:rsidRPr="000A6DEC">
        <w:rPr>
          <w:sz w:val="28"/>
          <w:szCs w:val="28"/>
        </w:rPr>
        <w:lastRenderedPageBreak/>
        <w:t>4. Tổ chức coi thi, chấm thi</w:t>
      </w:r>
    </w:p>
    <w:p w:rsidR="00B409DC" w:rsidRDefault="00EE0E79" w:rsidP="0074334D">
      <w:pPr>
        <w:pStyle w:val="BodyText"/>
        <w:spacing w:after="0" w:line="288" w:lineRule="auto"/>
        <w:ind w:firstLine="600"/>
        <w:jc w:val="both"/>
        <w:rPr>
          <w:sz w:val="28"/>
          <w:szCs w:val="28"/>
          <w:lang w:val="en-US"/>
        </w:rPr>
      </w:pPr>
      <w:r w:rsidRPr="000A6DEC">
        <w:rPr>
          <w:sz w:val="28"/>
          <w:szCs w:val="28"/>
        </w:rPr>
        <w:t>- Các trường lập danh sách thí sinh dự thi, đánh số báo danh, xếp phòng thi, chuẩn bị hồ sơ phòng thi (phiếu thu bài, văn phòng phẩm...) và các điều kiện cần thiết phục vụ cho kì khảo sát. Danh sách thí sinh dự thi được xếp theo thứ tự a, b, c,...của tên thí sinh, sau đó đánh số báo danh từ 1 đến hết. Mỗi phòng thi xếp không quá 24 thí sinh.</w:t>
      </w:r>
      <w:bookmarkStart w:id="13" w:name="bookmark20"/>
      <w:bookmarkEnd w:id="13"/>
    </w:p>
    <w:p w:rsidR="00B409DC" w:rsidRDefault="00B409DC" w:rsidP="0074334D">
      <w:pPr>
        <w:pStyle w:val="BodyText"/>
        <w:spacing w:after="0" w:line="288" w:lineRule="auto"/>
        <w:ind w:firstLine="600"/>
        <w:jc w:val="both"/>
        <w:rPr>
          <w:sz w:val="28"/>
          <w:szCs w:val="28"/>
          <w:lang w:val="en-US"/>
        </w:rPr>
      </w:pPr>
      <w:r>
        <w:rPr>
          <w:sz w:val="28"/>
          <w:szCs w:val="28"/>
          <w:lang w:val="en-US"/>
        </w:rPr>
        <w:t xml:space="preserve">- </w:t>
      </w:r>
      <w:r w:rsidR="00EE0E79" w:rsidRPr="000A6DEC">
        <w:rPr>
          <w:sz w:val="28"/>
          <w:szCs w:val="28"/>
        </w:rPr>
        <w:t>Hiệu trưởng nhà trường ra Quyết định thành lập Hội đồng Coi thi, Hội đồng Chấm thi của đơn vị mình; chịu trách nhiệm bảo quản đề thi, phiếu trả lời trắc nghiệm sau khi nhận từ Phòng GDĐT; tổ chức coi thi, chấm thi và báo cáo kết quả thi về Phòng GDĐT sau khi hoàn tất công tác chấm thi.</w:t>
      </w:r>
      <w:bookmarkStart w:id="14" w:name="bookmark21"/>
      <w:bookmarkEnd w:id="14"/>
    </w:p>
    <w:p w:rsidR="00146917" w:rsidRPr="000A6DEC" w:rsidRDefault="00B409DC" w:rsidP="0074334D">
      <w:pPr>
        <w:pStyle w:val="BodyText"/>
        <w:spacing w:after="0" w:line="288" w:lineRule="auto"/>
        <w:ind w:firstLine="600"/>
        <w:jc w:val="both"/>
        <w:rPr>
          <w:sz w:val="28"/>
          <w:szCs w:val="28"/>
        </w:rPr>
      </w:pPr>
      <w:r>
        <w:rPr>
          <w:sz w:val="28"/>
          <w:szCs w:val="28"/>
          <w:lang w:val="en-US"/>
        </w:rPr>
        <w:t xml:space="preserve">- </w:t>
      </w:r>
      <w:r w:rsidR="00EE0E79" w:rsidRPr="000A6DEC">
        <w:rPr>
          <w:sz w:val="28"/>
          <w:szCs w:val="28"/>
        </w:rPr>
        <w:t xml:space="preserve">Một số nội dung về công tác coi thi và hướng dẫn sử dụng phiếu trả lời trắc nghiệm thực hiện </w:t>
      </w:r>
      <w:proofErr w:type="gramStart"/>
      <w:r w:rsidR="00EE0E79" w:rsidRPr="000A6DEC">
        <w:rPr>
          <w:sz w:val="28"/>
          <w:szCs w:val="28"/>
        </w:rPr>
        <w:t>theo</w:t>
      </w:r>
      <w:proofErr w:type="gramEnd"/>
      <w:r w:rsidR="00EE0E79" w:rsidRPr="000A6DEC">
        <w:rPr>
          <w:sz w:val="28"/>
          <w:szCs w:val="28"/>
        </w:rPr>
        <w:t xml:space="preserve"> Phụ lục 1 đính kèm.</w:t>
      </w:r>
    </w:p>
    <w:p w:rsidR="00B409DC" w:rsidRDefault="00EE0E79" w:rsidP="0074334D">
      <w:pPr>
        <w:pStyle w:val="BodyText"/>
        <w:spacing w:after="0" w:line="288" w:lineRule="auto"/>
        <w:ind w:firstLine="580"/>
        <w:jc w:val="both"/>
        <w:rPr>
          <w:sz w:val="28"/>
          <w:szCs w:val="28"/>
          <w:lang w:val="en-US"/>
        </w:rPr>
      </w:pPr>
      <w:r w:rsidRPr="000A6DEC">
        <w:rPr>
          <w:b/>
          <w:bCs/>
          <w:sz w:val="28"/>
          <w:szCs w:val="28"/>
        </w:rPr>
        <w:t>5. Trách nhiệm của các đơn vị</w:t>
      </w:r>
      <w:bookmarkStart w:id="15" w:name="bookmark22"/>
      <w:bookmarkEnd w:id="15"/>
    </w:p>
    <w:p w:rsidR="00B409DC" w:rsidRDefault="00B409DC" w:rsidP="0074334D">
      <w:pPr>
        <w:pStyle w:val="BodyText"/>
        <w:spacing w:after="0" w:line="288" w:lineRule="auto"/>
        <w:ind w:firstLine="580"/>
        <w:jc w:val="both"/>
        <w:rPr>
          <w:sz w:val="28"/>
          <w:szCs w:val="28"/>
          <w:lang w:val="en-US"/>
        </w:rPr>
      </w:pPr>
      <w:r>
        <w:rPr>
          <w:sz w:val="28"/>
          <w:szCs w:val="28"/>
          <w:lang w:val="en-US"/>
        </w:rPr>
        <w:t>5.1. Phòng</w:t>
      </w:r>
      <w:r w:rsidR="00EE0E79" w:rsidRPr="000A6DEC">
        <w:rPr>
          <w:sz w:val="28"/>
          <w:szCs w:val="28"/>
        </w:rPr>
        <w:t xml:space="preserve"> Giáo dục và Đào tạo</w:t>
      </w:r>
      <w:bookmarkStart w:id="16" w:name="bookmark23"/>
      <w:bookmarkStart w:id="17" w:name="bookmark24"/>
      <w:bookmarkEnd w:id="16"/>
      <w:bookmarkEnd w:id="17"/>
    </w:p>
    <w:p w:rsidR="0074334D" w:rsidRPr="00B409DC" w:rsidRDefault="0074334D" w:rsidP="0074334D">
      <w:pPr>
        <w:pStyle w:val="BodyText"/>
        <w:numPr>
          <w:ilvl w:val="0"/>
          <w:numId w:val="2"/>
        </w:numPr>
        <w:spacing w:after="0" w:line="288" w:lineRule="auto"/>
        <w:ind w:firstLine="580"/>
        <w:jc w:val="both"/>
        <w:rPr>
          <w:sz w:val="28"/>
          <w:szCs w:val="28"/>
        </w:rPr>
      </w:pPr>
      <w:r w:rsidRPr="000A6DEC">
        <w:rPr>
          <w:sz w:val="28"/>
          <w:szCs w:val="28"/>
        </w:rPr>
        <w:t>Hướng dẫn các trường trên địa bàn thực hiện đầy đủ các khâu trong kì khảo sát; kiểm tra công tác chuẩn bị, coi thi, chấm thi tại các trường</w:t>
      </w:r>
      <w:r>
        <w:rPr>
          <w:sz w:val="28"/>
          <w:szCs w:val="28"/>
          <w:lang w:val="en-US"/>
        </w:rPr>
        <w:t>.</w:t>
      </w:r>
    </w:p>
    <w:p w:rsidR="00146917" w:rsidRPr="000A6DEC" w:rsidRDefault="00B409DC" w:rsidP="0074334D">
      <w:pPr>
        <w:pStyle w:val="BodyText"/>
        <w:spacing w:after="0" w:line="288" w:lineRule="auto"/>
        <w:ind w:firstLine="580"/>
        <w:jc w:val="both"/>
        <w:rPr>
          <w:sz w:val="28"/>
          <w:szCs w:val="28"/>
        </w:rPr>
      </w:pPr>
      <w:r>
        <w:rPr>
          <w:sz w:val="28"/>
          <w:szCs w:val="28"/>
          <w:lang w:val="en-US"/>
        </w:rPr>
        <w:t xml:space="preserve">- </w:t>
      </w:r>
      <w:r w:rsidR="00EE0E79" w:rsidRPr="000A6DEC">
        <w:rPr>
          <w:sz w:val="28"/>
          <w:szCs w:val="28"/>
        </w:rPr>
        <w:t>Giao đề thi, phiếu trả lời trắc nghiệm cho các đơn vị:</w:t>
      </w:r>
    </w:p>
    <w:p w:rsidR="00146917" w:rsidRPr="000A6DEC" w:rsidRDefault="00EE0E79" w:rsidP="0074334D">
      <w:pPr>
        <w:pStyle w:val="BodyText"/>
        <w:spacing w:after="0" w:line="288" w:lineRule="auto"/>
        <w:ind w:firstLine="580"/>
        <w:jc w:val="both"/>
        <w:rPr>
          <w:sz w:val="28"/>
          <w:szCs w:val="28"/>
        </w:rPr>
      </w:pPr>
      <w:r w:rsidRPr="000A6DEC">
        <w:rPr>
          <w:sz w:val="28"/>
          <w:szCs w:val="28"/>
        </w:rPr>
        <w:t>+ Thời gian:</w:t>
      </w:r>
      <w:r w:rsidR="00B409DC">
        <w:rPr>
          <w:sz w:val="28"/>
          <w:szCs w:val="28"/>
          <w:lang w:val="en-US"/>
        </w:rPr>
        <w:t xml:space="preserve"> từ 10h00,</w:t>
      </w:r>
      <w:r w:rsidRPr="000A6DEC">
        <w:rPr>
          <w:sz w:val="28"/>
          <w:szCs w:val="28"/>
        </w:rPr>
        <w:t xml:space="preserve"> </w:t>
      </w:r>
      <w:r w:rsidR="00B409DC" w:rsidRPr="0074334D">
        <w:rPr>
          <w:sz w:val="28"/>
          <w:szCs w:val="28"/>
          <w:lang w:val="en-US"/>
        </w:rPr>
        <w:t>n</w:t>
      </w:r>
      <w:r w:rsidRPr="0074334D">
        <w:rPr>
          <w:sz w:val="28"/>
          <w:szCs w:val="28"/>
        </w:rPr>
        <w:t>gày</w:t>
      </w:r>
      <w:r w:rsidRPr="0074334D">
        <w:rPr>
          <w:b/>
          <w:sz w:val="28"/>
          <w:szCs w:val="28"/>
        </w:rPr>
        <w:t xml:space="preserve"> 25/4/2024.</w:t>
      </w:r>
    </w:p>
    <w:p w:rsidR="00B409DC" w:rsidRDefault="00EE0E79" w:rsidP="0074334D">
      <w:pPr>
        <w:pStyle w:val="BodyText"/>
        <w:spacing w:after="0" w:line="288" w:lineRule="auto"/>
        <w:ind w:firstLine="580"/>
        <w:jc w:val="both"/>
        <w:rPr>
          <w:sz w:val="28"/>
          <w:szCs w:val="28"/>
          <w:lang w:val="en-US"/>
        </w:rPr>
      </w:pPr>
      <w:r w:rsidRPr="000A6DEC">
        <w:rPr>
          <w:sz w:val="28"/>
          <w:szCs w:val="28"/>
        </w:rPr>
        <w:t xml:space="preserve">+ Địa điểm giao: </w:t>
      </w:r>
      <w:r w:rsidR="0074334D">
        <w:rPr>
          <w:sz w:val="28"/>
          <w:szCs w:val="28"/>
          <w:lang w:val="en-US"/>
        </w:rPr>
        <w:t xml:space="preserve">Bộ phận chuyên môn THCS - </w:t>
      </w:r>
      <w:r w:rsidRPr="000A6DEC">
        <w:rPr>
          <w:sz w:val="28"/>
          <w:szCs w:val="28"/>
        </w:rPr>
        <w:t>Phòng GDĐT.</w:t>
      </w:r>
      <w:bookmarkStart w:id="18" w:name="bookmark25"/>
      <w:bookmarkStart w:id="19" w:name="bookmark26"/>
      <w:bookmarkEnd w:id="18"/>
      <w:bookmarkEnd w:id="19"/>
    </w:p>
    <w:p w:rsidR="00B409DC" w:rsidRDefault="00B409DC" w:rsidP="0074334D">
      <w:pPr>
        <w:pStyle w:val="BodyText"/>
        <w:spacing w:after="0" w:line="288" w:lineRule="auto"/>
        <w:ind w:left="580" w:firstLine="0"/>
        <w:jc w:val="both"/>
        <w:rPr>
          <w:sz w:val="28"/>
          <w:szCs w:val="28"/>
          <w:lang w:val="en-US"/>
        </w:rPr>
      </w:pPr>
      <w:r>
        <w:rPr>
          <w:sz w:val="28"/>
          <w:szCs w:val="28"/>
          <w:lang w:val="en-US"/>
        </w:rPr>
        <w:t xml:space="preserve">5.2. Các </w:t>
      </w:r>
      <w:proofErr w:type="gramStart"/>
      <w:r>
        <w:rPr>
          <w:sz w:val="28"/>
          <w:szCs w:val="28"/>
          <w:lang w:val="en-US"/>
        </w:rPr>
        <w:t>đơn</w:t>
      </w:r>
      <w:proofErr w:type="gramEnd"/>
      <w:r>
        <w:rPr>
          <w:sz w:val="28"/>
          <w:szCs w:val="28"/>
          <w:lang w:val="en-US"/>
        </w:rPr>
        <w:t xml:space="preserve"> vị nhà trường</w:t>
      </w:r>
      <w:bookmarkStart w:id="20" w:name="bookmark27"/>
      <w:bookmarkEnd w:id="20"/>
    </w:p>
    <w:p w:rsidR="0074334D" w:rsidRDefault="00B409DC" w:rsidP="0074334D">
      <w:pPr>
        <w:pStyle w:val="BodyText"/>
        <w:spacing w:after="0" w:line="288" w:lineRule="auto"/>
        <w:ind w:firstLine="580"/>
        <w:jc w:val="both"/>
        <w:rPr>
          <w:sz w:val="28"/>
          <w:szCs w:val="28"/>
          <w:lang w:val="en-US"/>
        </w:rPr>
      </w:pPr>
      <w:r>
        <w:rPr>
          <w:sz w:val="28"/>
          <w:szCs w:val="28"/>
          <w:lang w:val="en-US"/>
        </w:rPr>
        <w:t xml:space="preserve">- </w:t>
      </w:r>
      <w:r w:rsidR="00EE0E79" w:rsidRPr="000A6DEC">
        <w:rPr>
          <w:sz w:val="28"/>
          <w:szCs w:val="28"/>
        </w:rPr>
        <w:t xml:space="preserve">Đăng ký với </w:t>
      </w:r>
      <w:r>
        <w:rPr>
          <w:sz w:val="28"/>
          <w:szCs w:val="28"/>
          <w:lang w:val="en-US"/>
        </w:rPr>
        <w:t>Phòng</w:t>
      </w:r>
      <w:r w:rsidR="00EE0E79" w:rsidRPr="000A6DEC">
        <w:rPr>
          <w:sz w:val="28"/>
          <w:szCs w:val="28"/>
        </w:rPr>
        <w:t xml:space="preserve"> GDĐT số thí sinh d</w:t>
      </w:r>
      <w:r w:rsidR="0074334D">
        <w:rPr>
          <w:sz w:val="28"/>
          <w:szCs w:val="28"/>
        </w:rPr>
        <w:t xml:space="preserve">ự thi </w:t>
      </w:r>
      <w:proofErr w:type="gramStart"/>
      <w:r w:rsidR="0074334D">
        <w:rPr>
          <w:sz w:val="28"/>
          <w:szCs w:val="28"/>
        </w:rPr>
        <w:t>theo</w:t>
      </w:r>
      <w:proofErr w:type="gramEnd"/>
      <w:r w:rsidR="0074334D">
        <w:rPr>
          <w:sz w:val="28"/>
          <w:szCs w:val="28"/>
        </w:rPr>
        <w:t xml:space="preserve"> từng đơn vị </w:t>
      </w:r>
      <w:r w:rsidR="00EE0E79" w:rsidRPr="000A6DEC">
        <w:rPr>
          <w:sz w:val="28"/>
          <w:szCs w:val="28"/>
        </w:rPr>
        <w:t xml:space="preserve">theo </w:t>
      </w:r>
      <w:r w:rsidR="0074334D">
        <w:rPr>
          <w:sz w:val="28"/>
          <w:szCs w:val="28"/>
          <w:lang w:val="en-US"/>
        </w:rPr>
        <w:t>đường link:</w:t>
      </w:r>
      <w:r w:rsidR="00141E1D">
        <w:rPr>
          <w:sz w:val="28"/>
          <w:szCs w:val="28"/>
          <w:lang w:val="en-US"/>
        </w:rPr>
        <w:t xml:space="preserve"> </w:t>
      </w:r>
      <w:hyperlink r:id="rId8" w:history="1">
        <w:r w:rsidR="00141E1D" w:rsidRPr="00141E1D">
          <w:rPr>
            <w:rStyle w:val="Hyperlink"/>
            <w:color w:val="000000" w:themeColor="text1"/>
            <w:sz w:val="28"/>
            <w:szCs w:val="28"/>
            <w:lang w:val="en-US"/>
          </w:rPr>
          <w:t>https://docs.google.com/spreadsheets/d/1b49-Xw08v9hvLw2LPhvSeV515-Axw1Nd/edit?usp=sharing&amp;ouid=102519464982115792165&amp;rtpof=true&amp;sd=tru</w:t>
        </w:r>
      </w:hyperlink>
      <w:r w:rsidR="00141E1D" w:rsidRPr="00141E1D">
        <w:rPr>
          <w:color w:val="000000" w:themeColor="text1"/>
          <w:sz w:val="28"/>
          <w:szCs w:val="28"/>
          <w:u w:val="single"/>
          <w:lang w:val="en-US"/>
        </w:rPr>
        <w:t>e</w:t>
      </w:r>
      <w:r w:rsidR="00EE0E79" w:rsidRPr="000A6DEC">
        <w:rPr>
          <w:sz w:val="28"/>
          <w:szCs w:val="28"/>
        </w:rPr>
        <w:t xml:space="preserve">. Thời gian gửi đăng kí: Trước ngày </w:t>
      </w:r>
      <w:r w:rsidR="0074334D">
        <w:rPr>
          <w:b/>
          <w:sz w:val="28"/>
          <w:szCs w:val="28"/>
          <w:lang w:val="en-US"/>
        </w:rPr>
        <w:t>08</w:t>
      </w:r>
      <w:r w:rsidR="00EE0E79" w:rsidRPr="0074334D">
        <w:rPr>
          <w:b/>
          <w:sz w:val="28"/>
          <w:szCs w:val="28"/>
        </w:rPr>
        <w:t>/3/2024</w:t>
      </w:r>
      <w:bookmarkStart w:id="21" w:name="bookmark28"/>
      <w:bookmarkEnd w:id="21"/>
      <w:r w:rsidR="0074334D" w:rsidRPr="0074334D">
        <w:rPr>
          <w:b/>
          <w:sz w:val="28"/>
          <w:szCs w:val="28"/>
          <w:lang w:val="en-US"/>
        </w:rPr>
        <w:t>.</w:t>
      </w:r>
    </w:p>
    <w:p w:rsidR="0074334D" w:rsidRDefault="0074334D" w:rsidP="0074334D">
      <w:pPr>
        <w:pStyle w:val="BodyText"/>
        <w:spacing w:after="0" w:line="288" w:lineRule="auto"/>
        <w:ind w:firstLine="580"/>
        <w:jc w:val="both"/>
        <w:rPr>
          <w:sz w:val="28"/>
          <w:szCs w:val="28"/>
          <w:lang w:val="en-US"/>
        </w:rPr>
      </w:pPr>
      <w:r>
        <w:rPr>
          <w:sz w:val="28"/>
          <w:szCs w:val="28"/>
          <w:lang w:val="en-US"/>
        </w:rPr>
        <w:t xml:space="preserve">- </w:t>
      </w:r>
      <w:r w:rsidR="00EE0E79" w:rsidRPr="000A6DEC">
        <w:rPr>
          <w:sz w:val="28"/>
          <w:szCs w:val="28"/>
        </w:rPr>
        <w:t xml:space="preserve">Nhận </w:t>
      </w:r>
      <w:r>
        <w:rPr>
          <w:sz w:val="28"/>
          <w:szCs w:val="28"/>
          <w:lang w:val="en-US"/>
        </w:rPr>
        <w:t xml:space="preserve">và </w:t>
      </w:r>
      <w:r w:rsidRPr="000A6DEC">
        <w:rPr>
          <w:sz w:val="28"/>
          <w:szCs w:val="28"/>
        </w:rPr>
        <w:t>chịu trách nhiệm bảo quản đề thi, phiếu trả lời trắc nghiệm sau khi nhận từ Phòng GDĐT</w:t>
      </w:r>
      <w:r>
        <w:rPr>
          <w:sz w:val="28"/>
          <w:szCs w:val="28"/>
        </w:rPr>
        <w:t>.</w:t>
      </w:r>
      <w:bookmarkStart w:id="22" w:name="bookmark29"/>
      <w:bookmarkEnd w:id="22"/>
    </w:p>
    <w:p w:rsidR="00146917" w:rsidRPr="0074334D" w:rsidRDefault="0074334D" w:rsidP="0074334D">
      <w:pPr>
        <w:pStyle w:val="BodyText"/>
        <w:spacing w:after="0" w:line="288" w:lineRule="auto"/>
        <w:ind w:firstLine="580"/>
        <w:jc w:val="both"/>
        <w:rPr>
          <w:sz w:val="28"/>
          <w:szCs w:val="28"/>
          <w:lang w:val="en-US"/>
        </w:rPr>
      </w:pPr>
      <w:r>
        <w:rPr>
          <w:sz w:val="28"/>
          <w:szCs w:val="28"/>
          <w:lang w:val="en-US"/>
        </w:rPr>
        <w:t xml:space="preserve">- </w:t>
      </w:r>
      <w:r w:rsidR="00EE0E79" w:rsidRPr="000A6DEC">
        <w:rPr>
          <w:sz w:val="28"/>
          <w:szCs w:val="28"/>
        </w:rPr>
        <w:t xml:space="preserve">Tổng hợp số liệu kết quả khảo sát và nộp báo cáo (theo mẫu 2 gửi kèm) về </w:t>
      </w:r>
      <w:r>
        <w:rPr>
          <w:sz w:val="28"/>
          <w:szCs w:val="28"/>
          <w:lang w:val="en-US"/>
        </w:rPr>
        <w:t>Phòng</w:t>
      </w:r>
      <w:r w:rsidR="00EE0E79" w:rsidRPr="000A6DEC">
        <w:rPr>
          <w:sz w:val="28"/>
          <w:szCs w:val="28"/>
        </w:rPr>
        <w:t xml:space="preserve"> GDĐT trước ngày </w:t>
      </w:r>
      <w:r w:rsidR="00EE0E79" w:rsidRPr="0074334D">
        <w:rPr>
          <w:b/>
          <w:sz w:val="28"/>
          <w:szCs w:val="28"/>
        </w:rPr>
        <w:t>1</w:t>
      </w:r>
      <w:r w:rsidRPr="0074334D">
        <w:rPr>
          <w:b/>
          <w:sz w:val="28"/>
          <w:szCs w:val="28"/>
          <w:lang w:val="en-US"/>
        </w:rPr>
        <w:t>0</w:t>
      </w:r>
      <w:r w:rsidR="00EE0E79" w:rsidRPr="0074334D">
        <w:rPr>
          <w:b/>
          <w:sz w:val="28"/>
          <w:szCs w:val="28"/>
        </w:rPr>
        <w:t>/5/2024</w:t>
      </w:r>
      <w:r>
        <w:rPr>
          <w:sz w:val="28"/>
          <w:szCs w:val="28"/>
          <w:lang w:val="en-US"/>
        </w:rPr>
        <w:t xml:space="preserve"> theo địa chỉ email: </w:t>
      </w:r>
      <w:hyperlink r:id="rId9" w:history="1">
        <w:r w:rsidRPr="00A1378C">
          <w:rPr>
            <w:rStyle w:val="Hyperlink"/>
            <w:sz w:val="28"/>
            <w:szCs w:val="28"/>
            <w:lang w:val="en-US"/>
          </w:rPr>
          <w:t>bacthcskhoaichau@gmail.com</w:t>
        </w:r>
      </w:hyperlink>
      <w:r>
        <w:rPr>
          <w:sz w:val="28"/>
          <w:szCs w:val="28"/>
          <w:lang w:val="en-US"/>
        </w:rPr>
        <w:t xml:space="preserve"> </w:t>
      </w:r>
      <w:r w:rsidR="00EE0E79" w:rsidRPr="000A6DEC">
        <w:rPr>
          <w:sz w:val="28"/>
          <w:szCs w:val="28"/>
        </w:rPr>
        <w:t>.</w:t>
      </w:r>
    </w:p>
    <w:p w:rsidR="00146917" w:rsidRDefault="00EE0E79" w:rsidP="0074334D">
      <w:pPr>
        <w:pStyle w:val="BodyText"/>
        <w:spacing w:after="0" w:line="288" w:lineRule="auto"/>
        <w:ind w:firstLine="580"/>
        <w:jc w:val="both"/>
        <w:rPr>
          <w:sz w:val="28"/>
          <w:szCs w:val="28"/>
          <w:lang w:val="en-US"/>
        </w:rPr>
      </w:pPr>
      <w:r w:rsidRPr="000A6DEC">
        <w:rPr>
          <w:sz w:val="28"/>
          <w:szCs w:val="28"/>
        </w:rPr>
        <w:t xml:space="preserve">Trên đây là hướng dẫn tổ chức thi khảo sát chất lượng học sinh lớp 9 THCS năm học 2023-2024. Trong quá trình triển khai thực hiện, nếu có vướng mắc liên hệ </w:t>
      </w:r>
      <w:r w:rsidR="0074334D">
        <w:rPr>
          <w:sz w:val="28"/>
          <w:szCs w:val="28"/>
          <w:lang w:val="en-US"/>
        </w:rPr>
        <w:t>bộ phận chuyên môn để được hướng dẫn</w:t>
      </w:r>
      <w:r w:rsidRPr="000A6DEC">
        <w:rPr>
          <w:sz w:val="28"/>
          <w:szCs w:val="28"/>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140"/>
      </w:tblGrid>
      <w:tr w:rsidR="0074334D" w:rsidTr="0074334D">
        <w:trPr>
          <w:trHeight w:val="1788"/>
        </w:trPr>
        <w:tc>
          <w:tcPr>
            <w:tcW w:w="3932" w:type="dxa"/>
            <w:hideMark/>
          </w:tcPr>
          <w:p w:rsidR="0074334D" w:rsidRDefault="0074334D">
            <w:pPr>
              <w:ind w:left="-108"/>
              <w:rPr>
                <w:rFonts w:ascii="Times New Roman" w:hAnsi="Times New Roman" w:cs="Times New Roman"/>
                <w:b/>
                <w:i/>
                <w:sz w:val="24"/>
              </w:rPr>
            </w:pPr>
            <w:r>
              <w:rPr>
                <w:rFonts w:ascii="Times New Roman" w:hAnsi="Times New Roman" w:cs="Times New Roman"/>
                <w:b/>
                <w:i/>
                <w:sz w:val="24"/>
              </w:rPr>
              <w:t>Nơi nhận:</w:t>
            </w:r>
          </w:p>
          <w:p w:rsidR="0074334D" w:rsidRDefault="0074334D">
            <w:pPr>
              <w:ind w:left="-108"/>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rPr>
              <w:t>Như trên;</w:t>
            </w:r>
          </w:p>
          <w:p w:rsidR="0074334D" w:rsidRDefault="0074334D">
            <w:pPr>
              <w:ind w:left="-108"/>
              <w:rPr>
                <w:rFonts w:ascii="Times New Roman" w:hAnsi="Times New Roman" w:cs="Times New Roman"/>
                <w:b/>
                <w:sz w:val="30"/>
              </w:rPr>
            </w:pPr>
            <w:r>
              <w:rPr>
                <w:rFonts w:ascii="Times New Roman" w:hAnsi="Times New Roman" w:cs="Times New Roman"/>
              </w:rPr>
              <w:t>- Lưu: VT.</w:t>
            </w:r>
          </w:p>
        </w:tc>
        <w:tc>
          <w:tcPr>
            <w:tcW w:w="5140" w:type="dxa"/>
          </w:tcPr>
          <w:p w:rsidR="0074334D" w:rsidRDefault="0074334D">
            <w:pPr>
              <w:jc w:val="center"/>
              <w:rPr>
                <w:rFonts w:ascii="Times New Roman" w:hAnsi="Times New Roman" w:cs="Times New Roman"/>
                <w:b/>
                <w:sz w:val="30"/>
              </w:rPr>
            </w:pPr>
            <w:r>
              <w:rPr>
                <w:rFonts w:ascii="Times New Roman" w:hAnsi="Times New Roman" w:cs="Times New Roman"/>
                <w:b/>
                <w:sz w:val="30"/>
              </w:rPr>
              <w:t>KT.TRƯỞNG PHÒNG</w:t>
            </w:r>
          </w:p>
          <w:p w:rsidR="0074334D" w:rsidRDefault="0074334D">
            <w:pPr>
              <w:jc w:val="center"/>
              <w:rPr>
                <w:rFonts w:ascii="Times New Roman" w:hAnsi="Times New Roman" w:cs="Times New Roman"/>
                <w:b/>
                <w:sz w:val="30"/>
              </w:rPr>
            </w:pPr>
            <w:r>
              <w:rPr>
                <w:rFonts w:ascii="Times New Roman" w:hAnsi="Times New Roman" w:cs="Times New Roman"/>
                <w:b/>
                <w:sz w:val="30"/>
              </w:rPr>
              <w:t>PHÓ TRƯỞNG PHÒNG</w:t>
            </w:r>
          </w:p>
          <w:p w:rsidR="0074334D" w:rsidRDefault="0074334D">
            <w:pPr>
              <w:jc w:val="center"/>
              <w:rPr>
                <w:rFonts w:ascii="Times New Roman" w:hAnsi="Times New Roman" w:cs="Times New Roman"/>
                <w:b/>
                <w:sz w:val="30"/>
              </w:rPr>
            </w:pPr>
          </w:p>
          <w:p w:rsidR="0074334D" w:rsidRDefault="003B1CBD">
            <w:pPr>
              <w:jc w:val="center"/>
              <w:rPr>
                <w:rFonts w:ascii="Times New Roman" w:hAnsi="Times New Roman" w:cs="Times New Roman"/>
                <w:b/>
                <w:sz w:val="30"/>
              </w:rPr>
            </w:pPr>
            <w:r>
              <w:rPr>
                <w:rFonts w:ascii="Times New Roman" w:hAnsi="Times New Roman" w:cs="Times New Roman"/>
                <w:b/>
                <w:sz w:val="30"/>
              </w:rPr>
              <w:t>(Đã ký)</w:t>
            </w:r>
            <w:bookmarkStart w:id="23" w:name="_GoBack"/>
            <w:bookmarkEnd w:id="23"/>
            <w:r w:rsidR="0074334D">
              <w:rPr>
                <w:rFonts w:ascii="Times New Roman" w:hAnsi="Times New Roman" w:cs="Times New Roman"/>
                <w:b/>
                <w:sz w:val="30"/>
              </w:rPr>
              <w:t xml:space="preserve">    </w:t>
            </w:r>
          </w:p>
          <w:p w:rsidR="0074334D" w:rsidRDefault="0074334D">
            <w:pPr>
              <w:jc w:val="center"/>
              <w:rPr>
                <w:rFonts w:ascii="Times New Roman" w:hAnsi="Times New Roman" w:cs="Times New Roman"/>
                <w:b/>
                <w:sz w:val="30"/>
              </w:rPr>
            </w:pPr>
          </w:p>
          <w:p w:rsidR="0074334D" w:rsidRDefault="0074334D">
            <w:pPr>
              <w:jc w:val="center"/>
              <w:rPr>
                <w:rFonts w:ascii="Times New Roman" w:hAnsi="Times New Roman" w:cs="Times New Roman"/>
                <w:b/>
                <w:sz w:val="30"/>
              </w:rPr>
            </w:pPr>
            <w:r>
              <w:rPr>
                <w:rFonts w:ascii="Times New Roman" w:hAnsi="Times New Roman" w:cs="Times New Roman"/>
                <w:b/>
                <w:sz w:val="30"/>
              </w:rPr>
              <w:t>Trần Long Trọng</w:t>
            </w:r>
          </w:p>
        </w:tc>
      </w:tr>
    </w:tbl>
    <w:p w:rsidR="0074334D" w:rsidRPr="0074334D" w:rsidRDefault="0074334D">
      <w:pPr>
        <w:pStyle w:val="BodyText"/>
        <w:spacing w:after="40"/>
        <w:ind w:firstLine="580"/>
        <w:jc w:val="both"/>
        <w:rPr>
          <w:sz w:val="28"/>
          <w:szCs w:val="28"/>
          <w:lang w:val="en-US"/>
        </w:rPr>
      </w:pPr>
    </w:p>
    <w:p w:rsidR="00146917" w:rsidRPr="000A6DEC" w:rsidRDefault="00146917">
      <w:pPr>
        <w:spacing w:line="1" w:lineRule="exact"/>
        <w:rPr>
          <w:rFonts w:ascii="Times New Roman" w:hAnsi="Times New Roman" w:cs="Times New Roman"/>
          <w:sz w:val="28"/>
          <w:szCs w:val="28"/>
        </w:rPr>
      </w:pPr>
    </w:p>
    <w:p w:rsidR="002E0893" w:rsidRPr="000A6DEC" w:rsidRDefault="002E0893">
      <w:pPr>
        <w:pStyle w:val="BodyText"/>
        <w:ind w:firstLine="0"/>
        <w:jc w:val="center"/>
        <w:rPr>
          <w:b/>
          <w:bCs/>
          <w:sz w:val="28"/>
          <w:szCs w:val="28"/>
          <w:lang w:val="en-US"/>
        </w:rPr>
      </w:pPr>
    </w:p>
    <w:p w:rsidR="00146917" w:rsidRDefault="00EE0E79">
      <w:pPr>
        <w:pStyle w:val="BodyText"/>
        <w:ind w:firstLine="0"/>
        <w:jc w:val="center"/>
      </w:pPr>
      <w:r>
        <w:rPr>
          <w:b/>
          <w:bCs/>
        </w:rPr>
        <w:t>Phụ lục.</w:t>
      </w:r>
    </w:p>
    <w:p w:rsidR="00146917" w:rsidRDefault="00EE0E79">
      <w:pPr>
        <w:pStyle w:val="BodyText"/>
        <w:spacing w:after="240"/>
        <w:ind w:firstLine="0"/>
        <w:jc w:val="center"/>
      </w:pPr>
      <w:r>
        <w:rPr>
          <w:b/>
          <w:bCs/>
        </w:rPr>
        <w:t>HƯỚNG DẪN COI THI VÀ SỬ DỤNG PHIẾU TRẢ LỜI TRẮC NGHIỆM</w:t>
      </w:r>
    </w:p>
    <w:p w:rsidR="00146917" w:rsidRDefault="00EE0E79">
      <w:pPr>
        <w:pStyle w:val="BodyText"/>
        <w:numPr>
          <w:ilvl w:val="0"/>
          <w:numId w:val="6"/>
        </w:numPr>
        <w:tabs>
          <w:tab w:val="left" w:pos="937"/>
        </w:tabs>
        <w:ind w:firstLine="600"/>
        <w:jc w:val="both"/>
      </w:pPr>
      <w:bookmarkStart w:id="24" w:name="bookmark30"/>
      <w:bookmarkEnd w:id="24"/>
      <w:r>
        <w:rPr>
          <w:b/>
          <w:bCs/>
        </w:rPr>
        <w:t>Hướng dẫn coi thi</w:t>
      </w:r>
    </w:p>
    <w:p w:rsidR="00146917" w:rsidRDefault="00EE0E79">
      <w:pPr>
        <w:pStyle w:val="BodyText"/>
        <w:ind w:firstLine="600"/>
        <w:jc w:val="both"/>
      </w:pPr>
      <w:r>
        <w:t>Việc coi thi vận dụng theo Quy chế thi tốt nghiệp THPT hiện hành, trong đó lưu ý một số nội dung như sau:</w:t>
      </w:r>
    </w:p>
    <w:p w:rsidR="00146917" w:rsidRDefault="00EE0E79">
      <w:pPr>
        <w:pStyle w:val="BodyText"/>
        <w:numPr>
          <w:ilvl w:val="0"/>
          <w:numId w:val="7"/>
        </w:numPr>
        <w:tabs>
          <w:tab w:val="left" w:pos="937"/>
        </w:tabs>
        <w:ind w:firstLine="600"/>
        <w:jc w:val="both"/>
      </w:pPr>
      <w:bookmarkStart w:id="25" w:name="bookmark31"/>
      <w:bookmarkEnd w:id="25"/>
      <w:r>
        <w:rPr>
          <w:b/>
          <w:bCs/>
        </w:rPr>
        <w:t xml:space="preserve">Thu bài thi: </w:t>
      </w:r>
      <w:r>
        <w:t>Trước giờ thu bài thi 05 phút, CBCT yêu cầu thí sinh kiểm tra lại mã đề thi, số báo danh, các thông tin cá nhân khác trên giấy thi/Phiếu TLTN. Khi thu bài thi, cán bộ coi thi xếp các bài thi theo thứ tự tăng dần của số báo danh (số báo danh nhỏ ở trên, số báo danh lớn ở dưới) cho đến hết thí sinh trong phòng thi.</w:t>
      </w:r>
    </w:p>
    <w:p w:rsidR="00146917" w:rsidRDefault="00EE0E79">
      <w:pPr>
        <w:pStyle w:val="BodyText"/>
        <w:numPr>
          <w:ilvl w:val="0"/>
          <w:numId w:val="7"/>
        </w:numPr>
        <w:tabs>
          <w:tab w:val="left" w:pos="937"/>
        </w:tabs>
        <w:ind w:firstLine="600"/>
        <w:jc w:val="both"/>
      </w:pPr>
      <w:bookmarkStart w:id="26" w:name="bookmark32"/>
      <w:bookmarkEnd w:id="26"/>
      <w:r>
        <w:rPr>
          <w:b/>
          <w:bCs/>
        </w:rPr>
        <w:t xml:space="preserve">Coi thi các bài thi trắc nghiệm: </w:t>
      </w:r>
      <w:r>
        <w:t>Khi coi thi các bài thi trắc nghiệm, CBCT thực hiện các công việc sau:</w:t>
      </w:r>
    </w:p>
    <w:p w:rsidR="00146917" w:rsidRDefault="00EE0E79">
      <w:pPr>
        <w:pStyle w:val="BodyText"/>
        <w:numPr>
          <w:ilvl w:val="0"/>
          <w:numId w:val="2"/>
        </w:numPr>
        <w:tabs>
          <w:tab w:val="left" w:pos="995"/>
        </w:tabs>
        <w:ind w:firstLine="740"/>
        <w:jc w:val="both"/>
      </w:pPr>
      <w:bookmarkStart w:id="27" w:name="bookmark33"/>
      <w:bookmarkEnd w:id="27"/>
      <w:r>
        <w:t>Nhận Phiếu TLTN, ký tên vào Phiếu TLTN;</w:t>
      </w:r>
    </w:p>
    <w:p w:rsidR="00146917" w:rsidRDefault="00EE0E79">
      <w:pPr>
        <w:pStyle w:val="BodyText"/>
        <w:numPr>
          <w:ilvl w:val="0"/>
          <w:numId w:val="2"/>
        </w:numPr>
        <w:tabs>
          <w:tab w:val="left" w:pos="980"/>
        </w:tabs>
        <w:ind w:firstLine="740"/>
        <w:jc w:val="both"/>
      </w:pPr>
      <w:bookmarkStart w:id="28" w:name="bookmark34"/>
      <w:bookmarkEnd w:id="28"/>
      <w:r>
        <w:t>Phát Phiếu TLTN và hướng dẫn thí sinh điền đủ thông tin vào các mục trên Phiếu TLTN;</w:t>
      </w:r>
    </w:p>
    <w:p w:rsidR="00146917" w:rsidRDefault="00EE0E79">
      <w:pPr>
        <w:pStyle w:val="BodyText"/>
        <w:numPr>
          <w:ilvl w:val="0"/>
          <w:numId w:val="2"/>
        </w:numPr>
        <w:tabs>
          <w:tab w:val="left" w:pos="985"/>
        </w:tabs>
        <w:ind w:firstLine="740"/>
        <w:jc w:val="both"/>
      </w:pPr>
      <w:bookmarkStart w:id="29" w:name="bookmark35"/>
      <w:bookmarkEnd w:id="29"/>
      <w:r>
        <w:t>Phát đề thi cho thí sinh; mỗi thí sinh trong cùng phòng thi có một mã đề thi riêng; khi phát đề thi, yêu cầu thí sinh kiểm tra mã đề thi bảo đảm chính xác, để đề thi dưới Phiếu TLTN và không được xem nội dung đề thi; khi thí sinh cuối cùng đã nhận được đề thi thì cho phép thí sinh lật đề thi lên và ghi, tô mã đề thi vào Phiếu TLTN. Thí sinh phải kiểm tra đề thi để đảm bảo: đề thi có đủ số lượng câu trắc nghiệm như đã ghi trong đề; nội dung đề được in rõ ràng, không thiếu chữ, mất nét; tất cả các trang của đề thi đều ghi cùng một mã đề thi. Nếu có những chi tiết bất thường trong đề thi, hoặc có 2 đề thi trở lên, thí sinh phải báo ngay cho cán bộ coi thi để xử lý.</w:t>
      </w:r>
    </w:p>
    <w:p w:rsidR="00146917" w:rsidRDefault="00EE0E79">
      <w:pPr>
        <w:pStyle w:val="BodyText"/>
        <w:numPr>
          <w:ilvl w:val="0"/>
          <w:numId w:val="2"/>
        </w:numPr>
        <w:tabs>
          <w:tab w:val="left" w:pos="985"/>
        </w:tabs>
        <w:ind w:firstLine="740"/>
        <w:jc w:val="both"/>
      </w:pPr>
      <w:bookmarkStart w:id="30" w:name="bookmark36"/>
      <w:bookmarkEnd w:id="30"/>
      <w:r>
        <w:t>Không thu Phiếu TLTN trước khi hết giờ làm bài; khi thu Phiếu TLTN phải kiểm tra việc ghi và tô mã đề thi vào Phiếu TLTN của thí sinh (mã đề thi đã ghi, tô trên Phiếu TLTN và ghi trên Phiếu thu bài thi phải giống với mã đề thi ghi trên tờ đề thi của thí sinh);</w:t>
      </w:r>
    </w:p>
    <w:p w:rsidR="00146917" w:rsidRDefault="00EE0E79">
      <w:pPr>
        <w:pStyle w:val="BodyText"/>
        <w:ind w:firstLine="600"/>
        <w:jc w:val="both"/>
      </w:pPr>
      <w:r>
        <w:rPr>
          <w:b/>
          <w:bCs/>
        </w:rPr>
        <w:t>II. Hướng dẫn sử dụng phiếu trả lời trắc nghiệm (TLTN)</w:t>
      </w:r>
    </w:p>
    <w:p w:rsidR="00146917" w:rsidRDefault="00EE0E79">
      <w:pPr>
        <w:pStyle w:val="BodyText"/>
        <w:ind w:firstLine="600"/>
        <w:jc w:val="both"/>
      </w:pPr>
      <w:r>
        <w:t>Thí sinh sử dụng phiếu TLTN để làm bài thi môn Toán và bài thi tổng hợp. Cán bộ coi thi hướng dẫn thí sinh sử dụng Phiếu TLTN theo như nội dung hướng dẫn trong Phiếu TLTN. Lưu ý:</w:t>
      </w:r>
    </w:p>
    <w:p w:rsidR="00146917" w:rsidRDefault="00EE0E79">
      <w:pPr>
        <w:pStyle w:val="BodyText"/>
        <w:numPr>
          <w:ilvl w:val="0"/>
          <w:numId w:val="8"/>
        </w:numPr>
        <w:tabs>
          <w:tab w:val="left" w:pos="927"/>
        </w:tabs>
        <w:ind w:firstLine="600"/>
        <w:jc w:val="both"/>
      </w:pPr>
      <w:bookmarkStart w:id="31" w:name="bookmark37"/>
      <w:bookmarkEnd w:id="31"/>
      <w:r>
        <w:t>Thí sinh phải giữ phiếu cho phẳng, không bôi bẩn, làm nhàu, rách nát;</w:t>
      </w:r>
    </w:p>
    <w:p w:rsidR="00146917" w:rsidRDefault="00EE0E79">
      <w:pPr>
        <w:pStyle w:val="BodyText"/>
        <w:numPr>
          <w:ilvl w:val="0"/>
          <w:numId w:val="8"/>
        </w:numPr>
        <w:tabs>
          <w:tab w:val="left" w:pos="956"/>
        </w:tabs>
        <w:ind w:firstLine="600"/>
        <w:jc w:val="both"/>
      </w:pPr>
      <w:bookmarkStart w:id="32" w:name="bookmark38"/>
      <w:bookmarkEnd w:id="32"/>
      <w:r>
        <w:t>Ghi đầy đủ, rõ ràng các mục từ 1 đến 8;</w:t>
      </w:r>
    </w:p>
    <w:p w:rsidR="00146917" w:rsidRDefault="00EE0E79">
      <w:pPr>
        <w:pStyle w:val="BodyText"/>
        <w:numPr>
          <w:ilvl w:val="0"/>
          <w:numId w:val="8"/>
        </w:numPr>
        <w:tabs>
          <w:tab w:val="left" w:pos="923"/>
        </w:tabs>
        <w:ind w:firstLine="600"/>
        <w:jc w:val="both"/>
      </w:pPr>
      <w:bookmarkStart w:id="33" w:name="bookmark39"/>
      <w:bookmarkEnd w:id="33"/>
      <w:r>
        <w:t>Các mục từ 1 đến 6: Thí sinh ghi bằng bút mực (không phải mực đỏ) các nội dung như yêu cầu trong Phiếu TLTN.</w:t>
      </w:r>
    </w:p>
    <w:p w:rsidR="00146917" w:rsidRDefault="00EE0E79">
      <w:pPr>
        <w:pStyle w:val="BodyText"/>
        <w:numPr>
          <w:ilvl w:val="0"/>
          <w:numId w:val="8"/>
        </w:numPr>
        <w:tabs>
          <w:tab w:val="left" w:pos="918"/>
        </w:tabs>
        <w:ind w:firstLine="600"/>
        <w:jc w:val="both"/>
      </w:pPr>
      <w:bookmarkStart w:id="34" w:name="bookmark40"/>
      <w:bookmarkEnd w:id="34"/>
      <w:r>
        <w:t>Mục 7. Số báo danh: Số báo danh (SBD) của thí sinh dự khảo sát trên thực tế có tối thiểu 01 chữ số (ví dụ: 1, 2, 3...), tối đa 03 chữ số (ví dụ: 101,132, 154,...). Để đảm bảo qui cách số báo danh theo Phiếu TLTN có 06 chữ số và để giúp học sinh làm quen với số báo danh 06 chữ số; cán bộ coi thi hướng dẫn thí sinh thực hiện như sau:</w:t>
      </w:r>
    </w:p>
    <w:p w:rsidR="00146917" w:rsidRDefault="00EE0E79">
      <w:pPr>
        <w:pStyle w:val="BodyText"/>
        <w:ind w:firstLine="600"/>
        <w:jc w:val="both"/>
      </w:pPr>
      <w:r>
        <w:t>+ Bước 1: Thí sinh ghi SBD bằng bút mực (không phải mực đỏ) vào các ô trống cho sẵn phía cuối bên phải; điền các chữ số 0 vào những ô trống còn lại bên trái. Trường hợp ghi sai phải sửa lại.</w:t>
      </w:r>
    </w:p>
    <w:p w:rsidR="00146917" w:rsidRDefault="00EE0E79">
      <w:pPr>
        <w:pStyle w:val="BodyText"/>
        <w:ind w:firstLine="600"/>
        <w:jc w:val="both"/>
      </w:pPr>
      <w:r>
        <w:t xml:space="preserve">+ Bước 2: Dùng bút chì mềm (loại 2B) tô kín các ô tròn chứa các số phía dưới </w:t>
      </w:r>
      <w:r>
        <w:lastRenderedPageBreak/>
        <w:t>tương ứng với số đã ghi (đối chiếu theo chiều dọc). Lưu ý phải tô đủ đậm, kín ô tròn. Trường hợp tô nhầm phải tẩy sạch rồi tô vào ô mới.</w:t>
      </w:r>
    </w:p>
    <w:p w:rsidR="00146917" w:rsidRDefault="00EE0E79">
      <w:pPr>
        <w:pStyle w:val="BodyText"/>
        <w:numPr>
          <w:ilvl w:val="0"/>
          <w:numId w:val="8"/>
        </w:numPr>
        <w:tabs>
          <w:tab w:val="left" w:pos="963"/>
        </w:tabs>
        <w:ind w:firstLine="600"/>
        <w:jc w:val="both"/>
      </w:pPr>
      <w:bookmarkStart w:id="35" w:name="bookmark41"/>
      <w:bookmarkEnd w:id="35"/>
      <w:r>
        <w:t>Mục 8. Mã đề thi: Mã đề thi có 03 chữ số tương ứng với 03 ô trống cho sẵn.</w:t>
      </w:r>
    </w:p>
    <w:p w:rsidR="00146917" w:rsidRDefault="00EE0E79">
      <w:pPr>
        <w:pStyle w:val="BodyText"/>
        <w:ind w:firstLine="600"/>
        <w:jc w:val="both"/>
      </w:pPr>
      <w:r>
        <w:t>+ Bước 1: Thí sinh ghi mã đề thi bằng bút mực (không phải mực đỏ) vào các ô trống.</w:t>
      </w:r>
    </w:p>
    <w:p w:rsidR="00146917" w:rsidRDefault="00EE0E79">
      <w:pPr>
        <w:pStyle w:val="BodyText"/>
        <w:ind w:firstLine="600"/>
        <w:jc w:val="both"/>
      </w:pPr>
      <w:r>
        <w:t>+ Bước 2: Dùng bút chì mềm tô vào các ô tròn chứa các số phía dưới tương ứng với số đã ghi (đối chiếu theo chiều dọc). Lưu ý phải tô đủ đậm, kín ô tròn. Trường hợp tô nhầm phải tẩy sạch rồi tô vào ô mới.</w:t>
      </w:r>
    </w:p>
    <w:p w:rsidR="00146917" w:rsidRDefault="00EE0E79">
      <w:pPr>
        <w:pStyle w:val="BodyText"/>
        <w:numPr>
          <w:ilvl w:val="0"/>
          <w:numId w:val="8"/>
        </w:numPr>
        <w:tabs>
          <w:tab w:val="left" w:pos="930"/>
        </w:tabs>
        <w:ind w:firstLine="600"/>
        <w:jc w:val="both"/>
      </w:pPr>
      <w:bookmarkStart w:id="36" w:name="bookmark42"/>
      <w:bookmarkEnd w:id="36"/>
      <w:r>
        <w:t>Phần trả lời: Số thứ tự các phương án trả lời (A, B, C, D) là tương ứng với thứ tự câu hỏi trắc nghiệm trong đề thi. Đối với mỗi câu trắc nghiệm, thí sinh chọn và dùng bút chì tô kín một ô tròn tương ứng với một phương án trả lời mà mà thí sinh cho là đúng.</w:t>
      </w:r>
    </w:p>
    <w:p w:rsidR="00146917" w:rsidRDefault="00EE0E79">
      <w:pPr>
        <w:pStyle w:val="BodyText"/>
        <w:ind w:firstLine="600"/>
        <w:jc w:val="both"/>
      </w:pPr>
      <w:r>
        <w:t>Lưu ý phải tô đủ đậm, kín ô tròn. Trường hợp tô nhầm hoặc muốn thay đổi phương án trả lời phải tẩy sạch ô cũ rồi tô vào ô mới được chọn.</w:t>
      </w:r>
    </w:p>
    <w:p w:rsidR="00146917" w:rsidRDefault="00EE0E79">
      <w:pPr>
        <w:pStyle w:val="BodyText"/>
        <w:ind w:firstLine="600"/>
        <w:jc w:val="both"/>
      </w:pPr>
      <w:r>
        <w:t>Thí sinh không được tô vào phương án có số thứ tự không tương ứng với câu hỏi trắc nghiệm trong đề thi.</w:t>
      </w:r>
    </w:p>
    <w:sectPr w:rsidR="00146917">
      <w:footerReference w:type="default" r:id="rId10"/>
      <w:pgSz w:w="11900" w:h="16840"/>
      <w:pgMar w:top="1114" w:right="1093" w:bottom="1221" w:left="1659" w:header="686"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EC" w:rsidRDefault="00CE7AEC">
      <w:r>
        <w:separator/>
      </w:r>
    </w:p>
  </w:endnote>
  <w:endnote w:type="continuationSeparator" w:id="0">
    <w:p w:rsidR="00CE7AEC" w:rsidRDefault="00CE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17" w:rsidRDefault="00EE0E79">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3930650</wp:posOffset>
              </wp:positionH>
              <wp:positionV relativeFrom="page">
                <wp:posOffset>10156190</wp:posOffset>
              </wp:positionV>
              <wp:extent cx="52070"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52070" cy="121920"/>
                      </a:xfrm>
                      <a:prstGeom prst="rect">
                        <a:avLst/>
                      </a:prstGeom>
                      <a:noFill/>
                    </wps:spPr>
                    <wps:txbx>
                      <w:txbxContent>
                        <w:p w:rsidR="00146917" w:rsidRDefault="00EE0E79">
                          <w:pPr>
                            <w:pStyle w:val="Headerorfooter20"/>
                            <w:rPr>
                              <w:sz w:val="28"/>
                              <w:szCs w:val="28"/>
                            </w:rPr>
                          </w:pPr>
                          <w:r>
                            <w:fldChar w:fldCharType="begin"/>
                          </w:r>
                          <w:r>
                            <w:instrText xml:space="preserve"> PAGE \* MERGEFORMAT </w:instrText>
                          </w:r>
                          <w:r>
                            <w:fldChar w:fldCharType="separate"/>
                          </w:r>
                          <w:r w:rsidR="003B1CBD" w:rsidRPr="003B1CBD">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09.5pt;margin-top:799.7pt;width:4.1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" filled="f" stroked="f">
              <v:textbox style="mso-fit-shape-to-text:t" inset="0,0,0,0">
                <w:txbxContent>
                  <w:p w:rsidR="00146917" w:rsidRDefault="00EE0E79">
                    <w:pPr>
                      <w:pStyle w:val="Headerorfooter20"/>
                      <w:rPr>
                        <w:sz w:val="28"/>
                        <w:szCs w:val="28"/>
                      </w:rPr>
                    </w:pPr>
                    <w:r>
                      <w:fldChar w:fldCharType="begin"/>
                    </w:r>
                    <w:r>
                      <w:instrText xml:space="preserve"> PAGE \* MERGEFORMAT </w:instrText>
                    </w:r>
                    <w:r>
                      <w:fldChar w:fldCharType="separate"/>
                    </w:r>
                    <w:r w:rsidR="003B1CBD" w:rsidRPr="003B1CBD">
                      <w:rPr>
                        <w:noProof/>
                        <w:sz w:val="28"/>
                        <w:szCs w:val="28"/>
                      </w:rPr>
                      <w:t>2</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EC" w:rsidRDefault="00CE7AEC"/>
  </w:footnote>
  <w:footnote w:type="continuationSeparator" w:id="0">
    <w:p w:rsidR="00CE7AEC" w:rsidRDefault="00CE7A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06"/>
    <w:multiLevelType w:val="multilevel"/>
    <w:tmpl w:val="81D671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4137C"/>
    <w:multiLevelType w:val="multilevel"/>
    <w:tmpl w:val="426CAA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B0F25"/>
    <w:multiLevelType w:val="multilevel"/>
    <w:tmpl w:val="7846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C65EE"/>
    <w:multiLevelType w:val="multilevel"/>
    <w:tmpl w:val="4A900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F054E"/>
    <w:multiLevelType w:val="multilevel"/>
    <w:tmpl w:val="56EC2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0126D"/>
    <w:multiLevelType w:val="multilevel"/>
    <w:tmpl w:val="08A615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808E6"/>
    <w:multiLevelType w:val="multilevel"/>
    <w:tmpl w:val="0B40E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C27D8E"/>
    <w:multiLevelType w:val="multilevel"/>
    <w:tmpl w:val="FF2C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46917"/>
    <w:rsid w:val="000A6DEC"/>
    <w:rsid w:val="00141E1D"/>
    <w:rsid w:val="00146917"/>
    <w:rsid w:val="002E0893"/>
    <w:rsid w:val="003B1CBD"/>
    <w:rsid w:val="0074334D"/>
    <w:rsid w:val="008D2C62"/>
    <w:rsid w:val="00B409DC"/>
    <w:rsid w:val="00CE7AEC"/>
    <w:rsid w:val="00DA599D"/>
    <w:rsid w:val="00EE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B2F50"/>
      <w:sz w:val="19"/>
      <w:szCs w:val="19"/>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line="197" w:lineRule="auto"/>
    </w:pPr>
    <w:rPr>
      <w:rFonts w:ascii="Arial" w:eastAsia="Arial" w:hAnsi="Arial" w:cs="Arial"/>
      <w:color w:val="CB2F50"/>
      <w:sz w:val="19"/>
      <w:szCs w:val="19"/>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after="60"/>
      <w:ind w:firstLine="400"/>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74334D"/>
    <w:rPr>
      <w:color w:val="0000FF" w:themeColor="hyperlink"/>
      <w:u w:val="single"/>
    </w:rPr>
  </w:style>
  <w:style w:type="table" w:styleId="TableGrid">
    <w:name w:val="Table Grid"/>
    <w:basedOn w:val="TableNormal"/>
    <w:uiPriority w:val="59"/>
    <w:rsid w:val="0074334D"/>
    <w:pPr>
      <w:widowControl/>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B2F50"/>
      <w:sz w:val="19"/>
      <w:szCs w:val="19"/>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after="60"/>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line="197" w:lineRule="auto"/>
    </w:pPr>
    <w:rPr>
      <w:rFonts w:ascii="Arial" w:eastAsia="Arial" w:hAnsi="Arial" w:cs="Arial"/>
      <w:color w:val="CB2F50"/>
      <w:sz w:val="19"/>
      <w:szCs w:val="19"/>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pPr>
      <w:spacing w:after="60"/>
      <w:ind w:firstLine="400"/>
    </w:pPr>
    <w:rPr>
      <w:rFonts w:ascii="Times New Roman" w:eastAsia="Times New Roman" w:hAnsi="Times New Roman" w:cs="Times New Roman"/>
      <w:sz w:val="26"/>
      <w:szCs w:val="26"/>
    </w:rPr>
  </w:style>
  <w:style w:type="character" w:styleId="Hyperlink">
    <w:name w:val="Hyperlink"/>
    <w:basedOn w:val="DefaultParagraphFont"/>
    <w:uiPriority w:val="99"/>
    <w:unhideWhenUsed/>
    <w:rsid w:val="0074334D"/>
    <w:rPr>
      <w:color w:val="0000FF" w:themeColor="hyperlink"/>
      <w:u w:val="single"/>
    </w:rPr>
  </w:style>
  <w:style w:type="table" w:styleId="TableGrid">
    <w:name w:val="Table Grid"/>
    <w:basedOn w:val="TableNormal"/>
    <w:uiPriority w:val="59"/>
    <w:rsid w:val="0074334D"/>
    <w:pPr>
      <w:widowControl/>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1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49-Xw08v9hvLw2LPhvSeV515-Axw1Nd/edit?usp=sharing&amp;ouid=102519464982115792165&amp;rtpof=true&amp;sd=tr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cthcskhoaich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subject/>
  <dc:creator>Phong KTKDHY</dc:creator>
  <cp:keywords/>
  <cp:lastModifiedBy>Admin</cp:lastModifiedBy>
  <cp:revision>6</cp:revision>
  <dcterms:created xsi:type="dcterms:W3CDTF">2024-02-22T01:51:00Z</dcterms:created>
  <dcterms:modified xsi:type="dcterms:W3CDTF">2024-02-22T03:12:00Z</dcterms:modified>
</cp:coreProperties>
</file>